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A8F" w:rsidRDefault="00D95466" w:rsidP="00060A8F">
      <w:pPr>
        <w:pStyle w:val="Pagedecouverture"/>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4067A697808F48EF9A66D95C06044691" style="width:450.75pt;height:338.25pt">
            <v:imagedata r:id="rId9" o:title=""/>
          </v:shape>
        </w:pict>
      </w:r>
    </w:p>
    <w:p w:rsidR="00060A8F" w:rsidRDefault="00060A8F" w:rsidP="00060A8F">
      <w:pPr>
        <w:sectPr w:rsidR="00060A8F" w:rsidSect="008B536D">
          <w:footerReference w:type="default" r:id="rId10"/>
          <w:pgSz w:w="11907" w:h="16839"/>
          <w:pgMar w:top="1134" w:right="1417" w:bottom="1134" w:left="1417" w:header="709" w:footer="709" w:gutter="0"/>
          <w:pgNumType w:start="1"/>
          <w:cols w:space="720"/>
          <w:docGrid w:linePitch="360"/>
        </w:sectPr>
      </w:pPr>
    </w:p>
    <w:p w:rsidR="00060A8F" w:rsidRPr="00FB18DC" w:rsidRDefault="00060A8F" w:rsidP="00A75600">
      <w:pPr>
        <w:pStyle w:val="Exposdesmotifstitre"/>
      </w:pPr>
      <w:r w:rsidRPr="00FB18DC">
        <w:lastRenderedPageBreak/>
        <w:t>EXPLANATORY MEMORANDUM</w:t>
      </w:r>
    </w:p>
    <w:p w:rsidR="00060A8F" w:rsidRDefault="00060A8F" w:rsidP="00FB18DC">
      <w:pPr>
        <w:pStyle w:val="ManualHeading1"/>
      </w:pPr>
      <w:r w:rsidRPr="00FB18DC">
        <w:t>1.</w:t>
      </w:r>
      <w:r w:rsidRPr="00FB18DC">
        <w:tab/>
      </w:r>
      <w:r>
        <w:t>CONTEXT OF THE DELEGATED ACT</w:t>
      </w:r>
    </w:p>
    <w:p w:rsidR="000A43B7" w:rsidRPr="00A42423" w:rsidRDefault="00176C96" w:rsidP="00176C96">
      <w:r w:rsidRPr="00A42423">
        <w:t xml:space="preserve">The Staff Regulations </w:t>
      </w:r>
      <w:r w:rsidR="00C04B8E" w:rsidRPr="00A42423">
        <w:t xml:space="preserve">and the Conditions of Employment of Other Servants </w:t>
      </w:r>
      <w:r w:rsidRPr="00A42423">
        <w:t xml:space="preserve">require the Commission </w:t>
      </w:r>
      <w:r w:rsidR="000A43B7" w:rsidRPr="00A42423">
        <w:t xml:space="preserve">to present every two years a report on the financial situation of the unemployment insurance scheme. Independently of that report, the Commission may, by means of delegated acts, adjust the contributions </w:t>
      </w:r>
      <w:r w:rsidR="00955D05" w:rsidRPr="00A42423">
        <w:t xml:space="preserve">to the Fund </w:t>
      </w:r>
      <w:r w:rsidR="000A43B7" w:rsidRPr="00A42423">
        <w:t>if this is necessary in the interests of the balance of the scheme</w:t>
      </w:r>
      <w:r w:rsidR="000A43B7" w:rsidRPr="00D77C99">
        <w:rPr>
          <w:rStyle w:val="FootnoteReference"/>
        </w:rPr>
        <w:footnoteReference w:id="1"/>
      </w:r>
      <w:r w:rsidR="000A43B7" w:rsidRPr="00A42423">
        <w:t>.</w:t>
      </w:r>
    </w:p>
    <w:p w:rsidR="00060A8F" w:rsidRPr="00D77C99" w:rsidRDefault="00176C96" w:rsidP="00176C96">
      <w:r w:rsidRPr="00A42423">
        <w:t xml:space="preserve">The proposed draft Delegated Regulation constitutes the first adjustment </w:t>
      </w:r>
      <w:r w:rsidR="00D77C99" w:rsidRPr="00A42423">
        <w:t xml:space="preserve">of the contribution to the </w:t>
      </w:r>
      <w:r w:rsidR="00C04B8E" w:rsidRPr="00A42423">
        <w:t xml:space="preserve">Unemployment </w:t>
      </w:r>
      <w:r w:rsidR="00D77C99" w:rsidRPr="00A42423">
        <w:t>Fund</w:t>
      </w:r>
      <w:r w:rsidRPr="00A42423">
        <w:t xml:space="preserve"> </w:t>
      </w:r>
      <w:r w:rsidR="00D77C99" w:rsidRPr="00A42423">
        <w:t xml:space="preserve">by the Commission </w:t>
      </w:r>
      <w:r w:rsidRPr="00A42423">
        <w:t>after it has been empowered to adopt delegated acts on that matter</w:t>
      </w:r>
      <w:r w:rsidR="00D77C99" w:rsidRPr="00D77C99">
        <w:rPr>
          <w:rStyle w:val="FootnoteReference"/>
        </w:rPr>
        <w:footnoteReference w:id="2"/>
      </w:r>
      <w:r w:rsidRPr="00A42423">
        <w:t xml:space="preserve">. In the </w:t>
      </w:r>
      <w:r w:rsidR="007C6099" w:rsidRPr="00A42423">
        <w:t>past it was for the Council to set this contribution</w:t>
      </w:r>
      <w:r w:rsidRPr="00A42423">
        <w:t xml:space="preserve"> that it had done for the last time </w:t>
      </w:r>
      <w:r w:rsidR="00D77C99" w:rsidRPr="00A42423">
        <w:t xml:space="preserve">with the reform of the Staff Regulations </w:t>
      </w:r>
      <w:r w:rsidR="007C6099" w:rsidRPr="00A42423">
        <w:t xml:space="preserve">in </w:t>
      </w:r>
      <w:r w:rsidRPr="00A42423">
        <w:t>200</w:t>
      </w:r>
      <w:r w:rsidR="00D77C99" w:rsidRPr="00A42423">
        <w:t>4.</w:t>
      </w:r>
    </w:p>
    <w:p w:rsidR="00060A8F" w:rsidRDefault="00060A8F" w:rsidP="00FB18DC">
      <w:pPr>
        <w:pStyle w:val="ManualHeading1"/>
      </w:pPr>
      <w:r w:rsidRPr="00FB18DC">
        <w:t>2.</w:t>
      </w:r>
      <w:r w:rsidRPr="00FB18DC">
        <w:tab/>
      </w:r>
      <w:r>
        <w:t>CONSULTATIONS PRIOR TO THE ADOPTION OF THE ACT</w:t>
      </w:r>
    </w:p>
    <w:p w:rsidR="00650D5E" w:rsidRPr="00A42423" w:rsidRDefault="00650D5E" w:rsidP="009A2818">
      <w:r w:rsidRPr="00A42423">
        <w:t xml:space="preserve">The Commission has submitted a report on the financial situation of the unemployment benefit scheme for former members of the temporary or contract staff and accredited parliamentary assistants who are unemployed after the termination of their service in a European Union </w:t>
      </w:r>
      <w:r w:rsidRPr="002D2FF5">
        <w:t>institution</w:t>
      </w:r>
      <w:r w:rsidRPr="002D2FF5">
        <w:rPr>
          <w:rStyle w:val="FootnoteReference"/>
        </w:rPr>
        <w:footnoteReference w:id="3"/>
      </w:r>
      <w:r w:rsidR="00230D10" w:rsidRPr="002D2FF5">
        <w:t>.</w:t>
      </w:r>
      <w:r w:rsidR="00230D10" w:rsidRPr="00A42423">
        <w:t xml:space="preserve"> </w:t>
      </w:r>
      <w:r w:rsidRPr="00A42423">
        <w:t xml:space="preserve">The report </w:t>
      </w:r>
      <w:r w:rsidR="009A2818" w:rsidRPr="00A42423">
        <w:t>concludes that taking specific account of the accumulated balance of the Unemployment Fund during the period 2009-2015</w:t>
      </w:r>
      <w:r w:rsidR="00144E0C">
        <w:t xml:space="preserve"> and a number of risk factors that may influence the mid and long term situation</w:t>
      </w:r>
      <w:r w:rsidR="00144E0C">
        <w:rPr>
          <w:rStyle w:val="FootnoteReference"/>
        </w:rPr>
        <w:footnoteReference w:id="4"/>
      </w:r>
      <w:r w:rsidR="009A2818" w:rsidRPr="00A42423">
        <w:t xml:space="preserve">, the Commission </w:t>
      </w:r>
      <w:r w:rsidR="004F4417" w:rsidRPr="00A42423">
        <w:t xml:space="preserve">should </w:t>
      </w:r>
      <w:r w:rsidR="009A2818" w:rsidRPr="00A42423">
        <w:t>consider</w:t>
      </w:r>
      <w:r w:rsidR="004F4417" w:rsidRPr="00A42423">
        <w:t xml:space="preserve"> </w:t>
      </w:r>
      <w:r w:rsidR="009A2818" w:rsidRPr="00A42423">
        <w:t xml:space="preserve">a limited increase in the contributions to the </w:t>
      </w:r>
      <w:r w:rsidR="0052677F" w:rsidRPr="00A42423">
        <w:t>U</w:t>
      </w:r>
      <w:r w:rsidR="009A2818" w:rsidRPr="00A42423">
        <w:t xml:space="preserve">nemployment </w:t>
      </w:r>
      <w:r w:rsidR="004F4417" w:rsidRPr="00A42423">
        <w:t xml:space="preserve">Fund </w:t>
      </w:r>
      <w:r w:rsidR="009A2818" w:rsidRPr="00A42423">
        <w:t>(around 0.1 % of basic salary)</w:t>
      </w:r>
      <w:r w:rsidR="004F4417" w:rsidRPr="00A42423">
        <w:t xml:space="preserve"> in order to ensure its financial equilibrium. Furthermore, t</w:t>
      </w:r>
      <w:r w:rsidR="009A2818" w:rsidRPr="00A42423">
        <w:t xml:space="preserve">he </w:t>
      </w:r>
      <w:r w:rsidR="002D2FF5">
        <w:t xml:space="preserve">report also foresees that the </w:t>
      </w:r>
      <w:r w:rsidR="009A2818" w:rsidRPr="00A42423">
        <w:t xml:space="preserve">Commission will </w:t>
      </w:r>
      <w:r w:rsidR="004F4417" w:rsidRPr="00A42423">
        <w:t>establish a working group to ensure</w:t>
      </w:r>
      <w:r w:rsidR="009A2818" w:rsidRPr="00A42423">
        <w:t xml:space="preserve"> regular monitoring of the scheme's financial position.</w:t>
      </w:r>
    </w:p>
    <w:p w:rsidR="00230D10" w:rsidRPr="00A42423" w:rsidRDefault="00230D10" w:rsidP="00230D10">
      <w:r w:rsidRPr="00A42423">
        <w:t>In the process of the preparation of the draft Delegated Regulation a simultaneous, timely and appropriate transmission of relevant documents to the European Parliament and the Council was ensured. An informal ad hoc expert meeting on the preparation of a draft delegated act was organised by the Commission services with the participation of experts from the Member States and the administration of the European Parliament</w:t>
      </w:r>
      <w:r w:rsidR="00650D5E" w:rsidRPr="007C6099">
        <w:rPr>
          <w:rStyle w:val="FootnoteReference"/>
        </w:rPr>
        <w:footnoteReference w:id="5"/>
      </w:r>
      <w:r w:rsidRPr="00A42423">
        <w:t>. Subsequently, the text of the draft Delegated Regulation which takes on board most of the contributions was also sent to the ad hoc expert group for a second consultation</w:t>
      </w:r>
      <w:r w:rsidR="007C6099" w:rsidRPr="007C6099">
        <w:rPr>
          <w:rStyle w:val="FootnoteReference"/>
        </w:rPr>
        <w:footnoteReference w:id="6"/>
      </w:r>
      <w:r w:rsidRPr="00A42423">
        <w:t>.</w:t>
      </w:r>
    </w:p>
    <w:p w:rsidR="00060A8F" w:rsidRPr="007C6099" w:rsidRDefault="00230D10" w:rsidP="00230D10">
      <w:r w:rsidRPr="00A42423">
        <w:t>The draft Delegated Regulation ha</w:t>
      </w:r>
      <w:r w:rsidR="0052677F" w:rsidRPr="00A42423">
        <w:t>s</w:t>
      </w:r>
      <w:r w:rsidRPr="00A42423">
        <w:t xml:space="preserve"> been discussed with the staff representatives from the trade unions and staff associations of the Commission and the staff representatives of the other EU Institutions in accordance with the appropriate procedures</w:t>
      </w:r>
      <w:r w:rsidR="007C6099" w:rsidRPr="007C6099">
        <w:rPr>
          <w:rStyle w:val="FootnoteReference"/>
        </w:rPr>
        <w:footnoteReference w:id="7"/>
      </w:r>
      <w:r w:rsidR="007C6099" w:rsidRPr="00A42423">
        <w:t>.</w:t>
      </w:r>
    </w:p>
    <w:p w:rsidR="00060A8F" w:rsidRDefault="00060A8F" w:rsidP="00FB18DC">
      <w:pPr>
        <w:pStyle w:val="ManualHeading1"/>
      </w:pPr>
      <w:r w:rsidRPr="00FB18DC">
        <w:lastRenderedPageBreak/>
        <w:t>3.</w:t>
      </w:r>
      <w:r w:rsidRPr="00FB18DC">
        <w:tab/>
      </w:r>
      <w:r>
        <w:t>LEGAL ELEMENTS OF THE DELEGATED ACT</w:t>
      </w:r>
    </w:p>
    <w:p w:rsidR="00230D10" w:rsidRPr="00A42423" w:rsidRDefault="003C0410" w:rsidP="00230D10">
      <w:r w:rsidRPr="00A42423">
        <w:t>In accordance with Articles 28a, 96 and 13</w:t>
      </w:r>
      <w:r w:rsidR="004F4417" w:rsidRPr="00A42423">
        <w:t>5</w:t>
      </w:r>
      <w:r w:rsidRPr="00A42423">
        <w:t xml:space="preserve"> of the Conditions of Employment of Other Servants, former members of the temporary staff, the contract staff and </w:t>
      </w:r>
      <w:r w:rsidR="00C04B8E" w:rsidRPr="00A42423">
        <w:t xml:space="preserve">parliamentary assistants, </w:t>
      </w:r>
      <w:r w:rsidRPr="00A42423">
        <w:t xml:space="preserve">who are unemployed when their service with an institution of the European Union has been terminated, are eligible for a monthly unemployment allowance under the conditions and for </w:t>
      </w:r>
      <w:r w:rsidR="00C04B8E" w:rsidRPr="00A42423">
        <w:t>the</w:t>
      </w:r>
      <w:r w:rsidRPr="00A42423">
        <w:t xml:space="preserve"> period laid down by </w:t>
      </w:r>
      <w:r w:rsidRPr="00C04B8E">
        <w:t>the Conditions of Employment of Other Servants</w:t>
      </w:r>
      <w:r w:rsidR="00230D10" w:rsidRPr="00A42423">
        <w:t>.</w:t>
      </w:r>
    </w:p>
    <w:p w:rsidR="00230D10" w:rsidRPr="00A42423" w:rsidRDefault="004F4417" w:rsidP="00230D10">
      <w:r w:rsidRPr="00A42423">
        <w:t>Articles 28a(11) and 96(11) of the Conditions of Employment of Other Servants provide</w:t>
      </w:r>
      <w:r w:rsidR="00230D10" w:rsidRPr="00A42423">
        <w:t xml:space="preserve"> that </w:t>
      </w:r>
      <w:r w:rsidRPr="00A42423">
        <w:t>the Commission shall present every two years a report on the financial situation of the unemployment insurance scheme. Independently of that report, the Commission may, by means of delegated acts, adjust the contributions to the Fund if this is necessary in the interests of the balance of the scheme</w:t>
      </w:r>
    </w:p>
    <w:p w:rsidR="00B620D9" w:rsidRPr="00A42423" w:rsidRDefault="00B620D9" w:rsidP="00230D10">
      <w:r w:rsidRPr="00144E0C">
        <w:t>The Commission has drawn up the 2009-2015 report on the financial situation of the Unemployment Fund. Furthermore, based</w:t>
      </w:r>
      <w:r w:rsidR="006A7119" w:rsidRPr="00144E0C">
        <w:t xml:space="preserve"> on the findings of the report it has been concluded that </w:t>
      </w:r>
      <w:r w:rsidRPr="00144E0C">
        <w:t xml:space="preserve">the contribution paid by the eligible staff shall be adjusted from 0.81% </w:t>
      </w:r>
      <w:r w:rsidR="002D2FF5" w:rsidRPr="00144E0C">
        <w:t>to 0.91</w:t>
      </w:r>
      <w:r w:rsidRPr="00144E0C">
        <w:t>% of the basic salary of the person concerned</w:t>
      </w:r>
      <w:r w:rsidR="006A7119" w:rsidRPr="00144E0C">
        <w:t xml:space="preserve"> after deducing the standard allowance and without taking account of the correction coefficients provided for in Article 64 of the Staff Regulations.</w:t>
      </w:r>
      <w:r w:rsidRPr="00144E0C">
        <w:t xml:space="preserve"> </w:t>
      </w:r>
      <w:r w:rsidR="00090234">
        <w:t>T</w:t>
      </w:r>
      <w:r w:rsidRPr="00144E0C">
        <w:t>he remaining</w:t>
      </w:r>
      <w:r w:rsidR="00FB7545">
        <w:t xml:space="preserve"> two thirds to be borne by the i</w:t>
      </w:r>
      <w:r w:rsidRPr="00144E0C">
        <w:t xml:space="preserve">nstitution will </w:t>
      </w:r>
      <w:r w:rsidR="006A7119" w:rsidRPr="00144E0C">
        <w:t xml:space="preserve">increase </w:t>
      </w:r>
      <w:r w:rsidR="00090234">
        <w:t>accordingly</w:t>
      </w:r>
      <w:r w:rsidRPr="00144E0C">
        <w:t>.</w:t>
      </w:r>
      <w:r w:rsidRPr="00A42423">
        <w:t xml:space="preserve"> </w:t>
      </w:r>
    </w:p>
    <w:p w:rsidR="00230D10" w:rsidRPr="00A42423" w:rsidRDefault="00230D10" w:rsidP="00230D10">
      <w:r w:rsidRPr="00A42423">
        <w:t>T</w:t>
      </w:r>
      <w:r w:rsidR="003C0410" w:rsidRPr="00A42423">
        <w:t>he adjustment by the Commission of the contributions to the unemployment insurance scheme involves an assessment of complex economic and human resources policy factors</w:t>
      </w:r>
      <w:r w:rsidRPr="00A42423">
        <w:t>. In such circumstances the case-law of the EU courts confirms that the legislator enjoys a wide margin of discretion.</w:t>
      </w:r>
    </w:p>
    <w:p w:rsidR="00060A8F" w:rsidRPr="00A42423" w:rsidRDefault="00230D10" w:rsidP="00230D10">
      <w:r w:rsidRPr="00A42423">
        <w:t>The proposal concerns an area that falls within the exclusive competence of the Union. The principle of subsidiarity does not therefore apply.</w:t>
      </w:r>
    </w:p>
    <w:p w:rsidR="00144E0C" w:rsidRDefault="00144E0C" w:rsidP="00144E0C">
      <w:pPr>
        <w:pStyle w:val="ManualHeading1"/>
      </w:pPr>
      <w:r>
        <w:t>4</w:t>
      </w:r>
      <w:r w:rsidRPr="00FB18DC">
        <w:t>.</w:t>
      </w:r>
      <w:r w:rsidRPr="00FB18DC">
        <w:tab/>
      </w:r>
      <w:r>
        <w:t>BUDGETARY IMPLICATIONS</w:t>
      </w:r>
    </w:p>
    <w:p w:rsidR="00144E0C" w:rsidRDefault="00144E0C" w:rsidP="00815964">
      <w:r w:rsidRPr="00A42423">
        <w:t>T</w:t>
      </w:r>
      <w:r>
        <w:t xml:space="preserve">he adjustment entails additional expenditure on </w:t>
      </w:r>
      <w:r w:rsidRPr="00144E0C">
        <w:t>budget lines relating to the employer's contribution for the unemployment insurance for temporary</w:t>
      </w:r>
      <w:r w:rsidR="00FF0C69">
        <w:t xml:space="preserve"> agents,</w:t>
      </w:r>
      <w:r w:rsidRPr="00144E0C">
        <w:t xml:space="preserve"> contract agents</w:t>
      </w:r>
      <w:r w:rsidR="00FF0C69">
        <w:t xml:space="preserve"> and parliamentary assistants. See the attached Financial Statement.</w:t>
      </w:r>
    </w:p>
    <w:p w:rsidR="00144E0C" w:rsidRDefault="00144E0C" w:rsidP="00815964"/>
    <w:p w:rsidR="00144E0C" w:rsidRDefault="00144E0C" w:rsidP="00815964">
      <w:pPr>
        <w:sectPr w:rsidR="00144E0C" w:rsidSect="008B536D">
          <w:footerReference w:type="default" r:id="rId11"/>
          <w:footerReference w:type="first" r:id="rId12"/>
          <w:pgSz w:w="11907" w:h="16839"/>
          <w:pgMar w:top="1134" w:right="1417" w:bottom="1134" w:left="1417" w:header="709" w:footer="709" w:gutter="0"/>
          <w:cols w:space="708"/>
          <w:docGrid w:linePitch="360"/>
        </w:sectPr>
      </w:pPr>
    </w:p>
    <w:p w:rsidR="00060A8F" w:rsidRPr="00937BA9" w:rsidRDefault="00060A8F" w:rsidP="00060A8F">
      <w:pPr>
        <w:pStyle w:val="Typedudocument"/>
      </w:pPr>
      <w:r w:rsidRPr="00060A8F">
        <w:lastRenderedPageBreak/>
        <w:t>COMMISSION DELEGATED REGULATION (EU) …/...</w:t>
      </w:r>
    </w:p>
    <w:p w:rsidR="00060A8F" w:rsidRPr="00CE4FF7" w:rsidRDefault="00060A8F" w:rsidP="00060A8F">
      <w:pPr>
        <w:pStyle w:val="Datedadoption"/>
      </w:pPr>
      <w:proofErr w:type="gramStart"/>
      <w:r w:rsidRPr="00060A8F">
        <w:t>of</w:t>
      </w:r>
      <w:proofErr w:type="gramEnd"/>
      <w:r w:rsidRPr="00060A8F">
        <w:t xml:space="preserve"> </w:t>
      </w:r>
      <w:r w:rsidRPr="00060A8F">
        <w:rPr>
          <w:rStyle w:val="Marker2"/>
        </w:rPr>
        <w:t>XXX</w:t>
      </w:r>
    </w:p>
    <w:p w:rsidR="00060A8F" w:rsidRPr="00CE4FF7" w:rsidRDefault="00060A8F" w:rsidP="00060A8F">
      <w:pPr>
        <w:pStyle w:val="Titreobjet"/>
      </w:pPr>
      <w:proofErr w:type="gramStart"/>
      <w:r w:rsidRPr="00060A8F">
        <w:t>adjusting</w:t>
      </w:r>
      <w:proofErr w:type="gramEnd"/>
      <w:r w:rsidRPr="00060A8F">
        <w:t xml:space="preserve"> the contributions for the financing of the Special Unemployment Fund set out under Articles 28a and 96 of the Conditions of Employment of Other Servants</w:t>
      </w:r>
    </w:p>
    <w:p w:rsidR="00060A8F" w:rsidRPr="00937BA9" w:rsidRDefault="00060A8F" w:rsidP="009343DF">
      <w:pPr>
        <w:pStyle w:val="Institutionquiagit"/>
      </w:pPr>
      <w:r w:rsidRPr="00937BA9">
        <w:t>THE EUROPEAN COMMISSION,</w:t>
      </w:r>
    </w:p>
    <w:p w:rsidR="00060A8F" w:rsidRPr="00937BA9" w:rsidRDefault="00060A8F" w:rsidP="009343DF">
      <w:r w:rsidRPr="00937BA9">
        <w:rPr>
          <w:color w:val="000000"/>
        </w:rPr>
        <w:t>Having regard to the Treaty on the Functioning of the European Union</w:t>
      </w:r>
      <w:r w:rsidRPr="00937BA9">
        <w:t>,</w:t>
      </w:r>
    </w:p>
    <w:p w:rsidR="00060A8F" w:rsidRDefault="00060A8F" w:rsidP="009343DF">
      <w:r w:rsidRPr="00937BA9">
        <w:t xml:space="preserve">Having regard to </w:t>
      </w:r>
      <w:r w:rsidR="006A6815" w:rsidRPr="006A6815">
        <w:t xml:space="preserve">the Staff Regulations of officials and Conditions of </w:t>
      </w:r>
      <w:r w:rsidR="0052677F">
        <w:t>E</w:t>
      </w:r>
      <w:r w:rsidR="006A6815" w:rsidRPr="006A6815">
        <w:t xml:space="preserve">mployment of </w:t>
      </w:r>
      <w:r w:rsidR="0052677F" w:rsidRPr="006A6815">
        <w:t xml:space="preserve">Other Servants </w:t>
      </w:r>
      <w:r w:rsidR="006A6815" w:rsidRPr="006A6815">
        <w:t>of the European Union, laid down by Council Regulation (EEC, Euratom, ECSC) No 259/68</w:t>
      </w:r>
      <w:r w:rsidRPr="00937BA9">
        <w:rPr>
          <w:rStyle w:val="FootnoteReference"/>
        </w:rPr>
        <w:footnoteReference w:id="8"/>
      </w:r>
      <w:r w:rsidRPr="00937BA9">
        <w:t xml:space="preserve">, and in particular Article </w:t>
      </w:r>
      <w:r w:rsidR="006A6815" w:rsidRPr="006A6815">
        <w:t>112 of the Staff Regulations and Article</w:t>
      </w:r>
      <w:r w:rsidR="006A6815">
        <w:t xml:space="preserve">s </w:t>
      </w:r>
      <w:r w:rsidR="006A6815" w:rsidRPr="006A6815">
        <w:t>28a and 96 of the Conditions of Employment of Other Servants</w:t>
      </w:r>
      <w:r w:rsidRPr="00937BA9">
        <w:t>,</w:t>
      </w:r>
    </w:p>
    <w:p w:rsidR="00FF175E" w:rsidRPr="00FF0C69" w:rsidRDefault="00E90E17" w:rsidP="00E90E17">
      <w:r w:rsidRPr="00FF0C69">
        <w:t xml:space="preserve">After consulting the Staff Regulations Committee, </w:t>
      </w:r>
    </w:p>
    <w:p w:rsidR="00E90E17" w:rsidRPr="00937BA9" w:rsidRDefault="00E90E17" w:rsidP="00E90E17">
      <w:r w:rsidRPr="00FF0C69">
        <w:t>After consulting the staff representatives from the institutions and other bodies of the European Union,</w:t>
      </w:r>
    </w:p>
    <w:p w:rsidR="00060A8F" w:rsidRPr="00937BA9" w:rsidRDefault="00060A8F" w:rsidP="009343DF">
      <w:r w:rsidRPr="00937BA9">
        <w:t>Whereas:</w:t>
      </w:r>
    </w:p>
    <w:p w:rsidR="00060A8F" w:rsidRPr="00636241" w:rsidRDefault="00736110" w:rsidP="00536F47">
      <w:pPr>
        <w:pStyle w:val="Considrant"/>
        <w:numPr>
          <w:ilvl w:val="0"/>
          <w:numId w:val="5"/>
        </w:numPr>
      </w:pPr>
      <w:r w:rsidRPr="00A42423">
        <w:t xml:space="preserve">In accordance with </w:t>
      </w:r>
      <w:r w:rsidRPr="00636241">
        <w:t xml:space="preserve">Article 28a(11) and </w:t>
      </w:r>
      <w:r w:rsidR="00AA0D39">
        <w:t xml:space="preserve">Article </w:t>
      </w:r>
      <w:r w:rsidRPr="00636241">
        <w:t>96(11) of the Conditions of Employment of Other Servants</w:t>
      </w:r>
      <w:r w:rsidRPr="00A42423">
        <w:t xml:space="preserve">, </w:t>
      </w:r>
      <w:r w:rsidR="00A6380F" w:rsidRPr="00A42423">
        <w:t>the C</w:t>
      </w:r>
      <w:r w:rsidRPr="00A42423">
        <w:t>ommission has submitted a report</w:t>
      </w:r>
      <w:r w:rsidR="00636241">
        <w:rPr>
          <w:rStyle w:val="FootnoteReference"/>
        </w:rPr>
        <w:footnoteReference w:id="9"/>
      </w:r>
      <w:r w:rsidRPr="00A42423">
        <w:t xml:space="preserve"> on </w:t>
      </w:r>
      <w:r w:rsidR="00A6380F" w:rsidRPr="00A42423">
        <w:t>the financial situation of the unemployment benefit scheme for former members of the temporary or contract staff and accredited parliamentary assistants who are unemployed after the termination of their service in a European Union institution</w:t>
      </w:r>
      <w:r w:rsidR="00060A8F" w:rsidRPr="00636241">
        <w:t>.</w:t>
      </w:r>
    </w:p>
    <w:p w:rsidR="00060A8F" w:rsidRPr="00A42423" w:rsidRDefault="00736110" w:rsidP="00636241">
      <w:pPr>
        <w:pStyle w:val="Considrant"/>
      </w:pPr>
      <w:r w:rsidRPr="00A42423">
        <w:t>This report shows that</w:t>
      </w:r>
      <w:r w:rsidR="00636241" w:rsidRPr="00A42423">
        <w:t xml:space="preserve"> taking specific account of the accumulated balance of the </w:t>
      </w:r>
      <w:r w:rsidR="00437928" w:rsidRPr="00A42423">
        <w:t xml:space="preserve">Unemployment </w:t>
      </w:r>
      <w:r w:rsidR="00636241" w:rsidRPr="00A42423">
        <w:t xml:space="preserve">Fund during the </w:t>
      </w:r>
      <w:r w:rsidR="00437928" w:rsidRPr="00A42423">
        <w:t xml:space="preserve">examined </w:t>
      </w:r>
      <w:r w:rsidR="00636241" w:rsidRPr="00A42423">
        <w:t>period</w:t>
      </w:r>
      <w:r w:rsidR="00437928" w:rsidRPr="00A42423">
        <w:t xml:space="preserve">, an increase </w:t>
      </w:r>
      <w:r w:rsidR="005B4E95" w:rsidRPr="00A42423">
        <w:t>of 0.1 %</w:t>
      </w:r>
      <w:r w:rsidR="005B4E95">
        <w:t xml:space="preserve"> </w:t>
      </w:r>
      <w:r w:rsidR="00437928" w:rsidRPr="00A42423">
        <w:t xml:space="preserve">of </w:t>
      </w:r>
      <w:r w:rsidR="003B218D" w:rsidRPr="00A42423">
        <w:t>t</w:t>
      </w:r>
      <w:r w:rsidR="00437928" w:rsidRPr="00A42423">
        <w:t xml:space="preserve">he contributions </w:t>
      </w:r>
      <w:r w:rsidR="00FF0C69">
        <w:t xml:space="preserve">paid by temporary staff, contract staff and parliamentary assistants </w:t>
      </w:r>
      <w:r w:rsidR="00437928" w:rsidRPr="00A42423">
        <w:t xml:space="preserve">to the </w:t>
      </w:r>
      <w:r w:rsidR="003B218D" w:rsidRPr="00A42423">
        <w:t xml:space="preserve">Fund </w:t>
      </w:r>
      <w:r w:rsidR="005B4E95">
        <w:t>from 0</w:t>
      </w:r>
      <w:proofErr w:type="gramStart"/>
      <w:r w:rsidR="005B4E95">
        <w:t>,81</w:t>
      </w:r>
      <w:proofErr w:type="gramEnd"/>
      <w:r w:rsidR="005B4E95">
        <w:t xml:space="preserve"> to 0,91 </w:t>
      </w:r>
      <w:r w:rsidR="005B4E95" w:rsidRPr="00A42423">
        <w:t>%</w:t>
      </w:r>
      <w:r w:rsidR="005B4E95">
        <w:t xml:space="preserve"> </w:t>
      </w:r>
      <w:r w:rsidR="00437928" w:rsidRPr="00A42423">
        <w:t xml:space="preserve">of </w:t>
      </w:r>
      <w:r w:rsidR="003B218D" w:rsidRPr="00A42423">
        <w:t xml:space="preserve">the </w:t>
      </w:r>
      <w:r w:rsidR="00437928" w:rsidRPr="00A42423">
        <w:t>basic salary is necessary</w:t>
      </w:r>
      <w:r w:rsidR="003B218D" w:rsidRPr="00A42423">
        <w:t xml:space="preserve"> in the interest</w:t>
      </w:r>
      <w:r w:rsidR="00FB7545">
        <w:t>s</w:t>
      </w:r>
      <w:r w:rsidR="003B218D" w:rsidRPr="00A42423">
        <w:t xml:space="preserve"> of the balance of the scheme</w:t>
      </w:r>
      <w:r w:rsidR="00437928" w:rsidRPr="00A42423">
        <w:t>.</w:t>
      </w:r>
    </w:p>
    <w:p w:rsidR="00414734" w:rsidRPr="00414734" w:rsidRDefault="00414734" w:rsidP="00414734">
      <w:pPr>
        <w:pStyle w:val="Considrant"/>
      </w:pPr>
      <w:r w:rsidRPr="00A42423">
        <w:t xml:space="preserve">The adjustment of the contributions to the unemployment insurance scheme involves an assessment of complex economic and human resources policy factors, </w:t>
      </w:r>
      <w:r w:rsidRPr="00434562">
        <w:t>in which the legislator enjoys a wide margin of discretion.</w:t>
      </w:r>
    </w:p>
    <w:p w:rsidR="00060A8F" w:rsidRPr="008337EB" w:rsidRDefault="00060A8F" w:rsidP="009343DF">
      <w:pPr>
        <w:pStyle w:val="Formuledadoption"/>
      </w:pPr>
      <w:r w:rsidRPr="008337EB">
        <w:t>HAS ADOPTED THIS REGULATION:</w:t>
      </w:r>
    </w:p>
    <w:p w:rsidR="00060A8F" w:rsidRPr="008337EB" w:rsidRDefault="00060A8F" w:rsidP="009343DF">
      <w:pPr>
        <w:pStyle w:val="Titrearticle"/>
      </w:pPr>
      <w:r w:rsidRPr="008337EB">
        <w:t>Article 1</w:t>
      </w:r>
    </w:p>
    <w:p w:rsidR="00C73A81" w:rsidRPr="008337EB" w:rsidRDefault="005C0E2E" w:rsidP="009343DF">
      <w:r w:rsidRPr="008337EB">
        <w:t>The contribution</w:t>
      </w:r>
      <w:r w:rsidR="00A3622D" w:rsidRPr="008337EB">
        <w:t>s</w:t>
      </w:r>
      <w:r w:rsidRPr="008337EB">
        <w:t xml:space="preserve"> provided for in Article </w:t>
      </w:r>
      <w:proofErr w:type="gramStart"/>
      <w:r w:rsidRPr="008337EB">
        <w:t>28a(</w:t>
      </w:r>
      <w:proofErr w:type="gramEnd"/>
      <w:r w:rsidRPr="008337EB">
        <w:t>7) and in Article 96(7) of t</w:t>
      </w:r>
      <w:r w:rsidR="00C73A81" w:rsidRPr="008337EB">
        <w:t xml:space="preserve">he Conditions of Employment of Other Servants of the European Union </w:t>
      </w:r>
      <w:r w:rsidR="001714F6" w:rsidRPr="008337EB">
        <w:t>are</w:t>
      </w:r>
      <w:r w:rsidR="00C73A81" w:rsidRPr="008337EB">
        <w:t xml:space="preserve"> </w:t>
      </w:r>
      <w:r w:rsidR="00D9786D" w:rsidRPr="008337EB">
        <w:t xml:space="preserve">adjusted </w:t>
      </w:r>
      <w:r w:rsidR="00C73A81" w:rsidRPr="008337EB">
        <w:t>as follows:</w:t>
      </w:r>
    </w:p>
    <w:p w:rsidR="004D6034" w:rsidRPr="008337EB" w:rsidRDefault="00C73A81" w:rsidP="009343DF">
      <w:r w:rsidRPr="008337EB">
        <w:t>(1)</w:t>
      </w:r>
      <w:r w:rsidRPr="008337EB">
        <w:tab/>
      </w:r>
      <w:r w:rsidR="004D6034" w:rsidRPr="008337EB">
        <w:t xml:space="preserve">In </w:t>
      </w:r>
      <w:r w:rsidR="008337EB" w:rsidRPr="008337EB">
        <w:t xml:space="preserve">the second sentence of </w:t>
      </w:r>
      <w:r w:rsidR="009312E0" w:rsidRPr="008337EB">
        <w:t xml:space="preserve">Article </w:t>
      </w:r>
      <w:proofErr w:type="gramStart"/>
      <w:r w:rsidR="009312E0" w:rsidRPr="008337EB">
        <w:t>28a</w:t>
      </w:r>
      <w:r w:rsidR="00BF573A" w:rsidRPr="008337EB">
        <w:t>(</w:t>
      </w:r>
      <w:proofErr w:type="gramEnd"/>
      <w:r w:rsidR="00BF573A" w:rsidRPr="008337EB">
        <w:t>7)</w:t>
      </w:r>
      <w:r w:rsidRPr="008337EB">
        <w:t xml:space="preserve"> </w:t>
      </w:r>
      <w:r w:rsidR="00D9786D" w:rsidRPr="008337EB">
        <w:t xml:space="preserve">the contribution </w:t>
      </w:r>
      <w:r w:rsidR="001B0992" w:rsidRPr="008337EB">
        <w:t xml:space="preserve">is </w:t>
      </w:r>
      <w:r w:rsidR="00982662">
        <w:t>adjusted to 0,</w:t>
      </w:r>
      <w:r w:rsidR="00D9786D" w:rsidRPr="008337EB">
        <w:t>91 % as follows</w:t>
      </w:r>
      <w:r w:rsidR="004D6034" w:rsidRPr="008337EB">
        <w:t>:</w:t>
      </w:r>
    </w:p>
    <w:p w:rsidR="004D6034" w:rsidRPr="008337EB" w:rsidRDefault="004D6034" w:rsidP="00434562">
      <w:pPr>
        <w:ind w:left="720"/>
      </w:pPr>
      <w:r w:rsidRPr="008337EB">
        <w:lastRenderedPageBreak/>
        <w:t>‘That contribution shall be set at 0,91 % of the basic salary of the person concerned after deducting a standard allowance of EUR 1296,18 and without taking account of the correction coefficients provided for in Article 64 of the Staff Regulations.’</w:t>
      </w:r>
    </w:p>
    <w:p w:rsidR="004D6034" w:rsidRPr="008337EB" w:rsidRDefault="00C73A81" w:rsidP="009343DF">
      <w:r w:rsidRPr="008337EB">
        <w:t>(2)</w:t>
      </w:r>
      <w:r w:rsidRPr="008337EB">
        <w:tab/>
      </w:r>
      <w:r w:rsidR="004D6034" w:rsidRPr="008337EB">
        <w:t xml:space="preserve">In </w:t>
      </w:r>
      <w:r w:rsidR="008337EB" w:rsidRPr="008337EB">
        <w:t xml:space="preserve">the second sentence of </w:t>
      </w:r>
      <w:r w:rsidR="004D6034" w:rsidRPr="008337EB">
        <w:t xml:space="preserve">Article 96(7) </w:t>
      </w:r>
      <w:r w:rsidR="00D9786D" w:rsidRPr="008337EB">
        <w:t xml:space="preserve">the </w:t>
      </w:r>
      <w:r w:rsidR="00982662">
        <w:t>contribution is adjusted to 0</w:t>
      </w:r>
      <w:proofErr w:type="gramStart"/>
      <w:r w:rsidR="00982662">
        <w:t>,</w:t>
      </w:r>
      <w:r w:rsidR="00D9786D" w:rsidRPr="008337EB">
        <w:t>91</w:t>
      </w:r>
      <w:proofErr w:type="gramEnd"/>
      <w:r w:rsidR="00D9786D" w:rsidRPr="008337EB">
        <w:t xml:space="preserve"> % as follows</w:t>
      </w:r>
      <w:r w:rsidR="004D6034" w:rsidRPr="008337EB">
        <w:t>:</w:t>
      </w:r>
    </w:p>
    <w:p w:rsidR="00060A8F" w:rsidRPr="008337EB" w:rsidRDefault="0094665A" w:rsidP="008337EB">
      <w:pPr>
        <w:ind w:left="720"/>
      </w:pPr>
      <w:r w:rsidRPr="008337EB">
        <w:t xml:space="preserve">‘That </w:t>
      </w:r>
      <w:r w:rsidR="00C73A81" w:rsidRPr="008337EB">
        <w:t>contribution shall be set at 0,9</w:t>
      </w:r>
      <w:r w:rsidRPr="008337EB">
        <w:t>1 % of the basic salary of the person concerned after deducting a standard allowance of EUR 972,14 and without taking account of the correction coefficients provided for in Article 64 of the Staff Regulations.’</w:t>
      </w:r>
    </w:p>
    <w:p w:rsidR="00060A8F" w:rsidRPr="009312E0" w:rsidRDefault="00060A8F" w:rsidP="009343DF">
      <w:pPr>
        <w:pStyle w:val="Titrearticle"/>
      </w:pPr>
      <w:r w:rsidRPr="008337EB">
        <w:t xml:space="preserve">Article </w:t>
      </w:r>
      <w:r w:rsidR="009312E0" w:rsidRPr="008337EB">
        <w:t>2</w:t>
      </w:r>
    </w:p>
    <w:p w:rsidR="00060A8F" w:rsidRPr="00937BA9" w:rsidRDefault="00060A8F" w:rsidP="009343DF">
      <w:r w:rsidRPr="00937BA9">
        <w:t xml:space="preserve">This </w:t>
      </w:r>
      <w:r w:rsidR="00FF175E">
        <w:t xml:space="preserve">Delegated </w:t>
      </w:r>
      <w:r w:rsidRPr="00937BA9">
        <w:t>Regulation shall enter into force on the</w:t>
      </w:r>
      <w:r w:rsidR="00BF573A">
        <w:t xml:space="preserve"> twentieth</w:t>
      </w:r>
      <w:r w:rsidRPr="00937BA9">
        <w:t xml:space="preserve"> day following that of its publication in the </w:t>
      </w:r>
      <w:r w:rsidRPr="00937BA9">
        <w:rPr>
          <w:i/>
        </w:rPr>
        <w:t>Official Journal of the European Union</w:t>
      </w:r>
      <w:r w:rsidRPr="00937BA9">
        <w:t>.</w:t>
      </w:r>
    </w:p>
    <w:p w:rsidR="00060A8F" w:rsidRDefault="00060A8F" w:rsidP="009343DF">
      <w:pPr>
        <w:pStyle w:val="Applicationdirecte"/>
      </w:pPr>
      <w:r w:rsidRPr="00937BA9">
        <w:t>This Regulation shall be binding in its entirety and directly applicable in all Member States.</w:t>
      </w:r>
    </w:p>
    <w:p w:rsidR="00060A8F" w:rsidRDefault="00060A8F" w:rsidP="00060A8F">
      <w:pPr>
        <w:pStyle w:val="Fait"/>
      </w:pPr>
      <w:r w:rsidRPr="00060A8F">
        <w:t>Done at Brussels,</w:t>
      </w:r>
    </w:p>
    <w:p w:rsidR="00060A8F" w:rsidRDefault="00060A8F" w:rsidP="00060A8F">
      <w:pPr>
        <w:pStyle w:val="Institutionquisigne"/>
      </w:pPr>
      <w:r w:rsidRPr="00060A8F">
        <w:tab/>
        <w:t>For the Commission</w:t>
      </w:r>
    </w:p>
    <w:p w:rsidR="00060A8F" w:rsidRDefault="00060A8F" w:rsidP="00060A8F">
      <w:pPr>
        <w:pStyle w:val="Personnequisigne"/>
      </w:pPr>
      <w:r w:rsidRPr="00060A8F">
        <w:tab/>
      </w:r>
      <w:proofErr w:type="gramStart"/>
      <w:r w:rsidRPr="00060A8F">
        <w:t>The President</w:t>
      </w:r>
      <w:r w:rsidRPr="00060A8F">
        <w:br/>
      </w:r>
      <w:r w:rsidRPr="00060A8F">
        <w:tab/>
      </w:r>
      <w:r w:rsidR="00F22E7D">
        <w:rPr>
          <w:i w:val="0"/>
          <w:iCs/>
          <w:sz w:val="23"/>
          <w:szCs w:val="23"/>
        </w:rPr>
        <w:t>J.-C.</w:t>
      </w:r>
      <w:proofErr w:type="gramEnd"/>
      <w:r w:rsidR="00F22E7D">
        <w:rPr>
          <w:i w:val="0"/>
          <w:iCs/>
          <w:sz w:val="23"/>
          <w:szCs w:val="23"/>
        </w:rPr>
        <w:t xml:space="preserve"> JUNCKER</w:t>
      </w:r>
      <w:r w:rsidRPr="00060A8F">
        <w:br/>
      </w:r>
    </w:p>
    <w:p w:rsidR="000D6AB1" w:rsidRPr="0094665A" w:rsidRDefault="000D6AB1" w:rsidP="000D6AB1">
      <w:pPr>
        <w:pStyle w:val="Personnequisigne"/>
      </w:pPr>
    </w:p>
    <w:sectPr w:rsidR="000D6AB1" w:rsidRPr="0094665A" w:rsidSect="008B536D">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89D" w:rsidRDefault="007D289D" w:rsidP="00060A8F">
      <w:pPr>
        <w:spacing w:before="0" w:after="0"/>
      </w:pPr>
      <w:r>
        <w:separator/>
      </w:r>
    </w:p>
  </w:endnote>
  <w:endnote w:type="continuationSeparator" w:id="0">
    <w:p w:rsidR="007D289D" w:rsidRDefault="007D289D" w:rsidP="00060A8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A8F" w:rsidRPr="008B536D" w:rsidRDefault="008B536D" w:rsidP="008B536D">
    <w:pPr>
      <w:pStyle w:val="Footer"/>
      <w:rPr>
        <w:rFonts w:ascii="Arial" w:hAnsi="Arial" w:cs="Arial"/>
        <w:b/>
        <w:sz w:val="48"/>
      </w:rPr>
    </w:pPr>
    <w:r w:rsidRPr="008B536D">
      <w:rPr>
        <w:rFonts w:ascii="Arial" w:hAnsi="Arial" w:cs="Arial"/>
        <w:b/>
        <w:sz w:val="48"/>
      </w:rPr>
      <w:t>EN</w:t>
    </w:r>
    <w:r w:rsidRPr="008B536D">
      <w:rPr>
        <w:rFonts w:ascii="Arial" w:hAnsi="Arial" w:cs="Arial"/>
        <w:b/>
        <w:sz w:val="48"/>
      </w:rPr>
      <w:tab/>
    </w:r>
    <w:r w:rsidRPr="008B536D">
      <w:rPr>
        <w:rFonts w:ascii="Arial" w:hAnsi="Arial" w:cs="Arial"/>
        <w:b/>
        <w:sz w:val="48"/>
      </w:rPr>
      <w:tab/>
    </w:r>
    <w:r w:rsidR="00D95466">
      <w:fldChar w:fldCharType="begin"/>
    </w:r>
    <w:r w:rsidR="00D95466">
      <w:instrText xml:space="preserve"> DOCVARIABLE "LW_Confidence" \* MERGEFORMAT </w:instrText>
    </w:r>
    <w:r w:rsidR="00D95466">
      <w:fldChar w:fldCharType="separate"/>
    </w:r>
    <w:r w:rsidR="00523B3C">
      <w:t xml:space="preserve"> </w:t>
    </w:r>
    <w:r w:rsidR="00D95466">
      <w:fldChar w:fldCharType="end"/>
    </w:r>
    <w:r w:rsidRPr="008B536D">
      <w:tab/>
    </w:r>
    <w:proofErr w:type="spellStart"/>
    <w:r w:rsidRPr="008B536D">
      <w:rPr>
        <w:rFonts w:ascii="Arial" w:hAnsi="Arial" w:cs="Arial"/>
        <w:b/>
        <w:sz w:val="48"/>
      </w:rPr>
      <w:t>EN</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36D" w:rsidRPr="008B536D" w:rsidRDefault="008B536D" w:rsidP="008B536D">
    <w:pPr>
      <w:pStyle w:val="Footer"/>
      <w:rPr>
        <w:rFonts w:ascii="Arial" w:hAnsi="Arial" w:cs="Arial"/>
        <w:b/>
        <w:sz w:val="48"/>
      </w:rPr>
    </w:pPr>
    <w:r w:rsidRPr="008B536D">
      <w:rPr>
        <w:rFonts w:ascii="Arial" w:hAnsi="Arial" w:cs="Arial"/>
        <w:b/>
        <w:sz w:val="48"/>
      </w:rPr>
      <w:t>EN</w:t>
    </w:r>
    <w:r w:rsidRPr="008B536D">
      <w:rPr>
        <w:rFonts w:ascii="Arial" w:hAnsi="Arial" w:cs="Arial"/>
        <w:b/>
        <w:sz w:val="48"/>
      </w:rPr>
      <w:tab/>
    </w:r>
    <w:r>
      <w:fldChar w:fldCharType="begin"/>
    </w:r>
    <w:r>
      <w:instrText xml:space="preserve"> PAGE  \* MERGEFORMAT </w:instrText>
    </w:r>
    <w:r>
      <w:fldChar w:fldCharType="separate"/>
    </w:r>
    <w:r w:rsidR="00D95466">
      <w:rPr>
        <w:noProof/>
      </w:rPr>
      <w:t>5</w:t>
    </w:r>
    <w:r>
      <w:fldChar w:fldCharType="end"/>
    </w:r>
    <w:r>
      <w:tab/>
    </w:r>
    <w:r w:rsidR="00D95466">
      <w:fldChar w:fldCharType="begin"/>
    </w:r>
    <w:r w:rsidR="00D95466">
      <w:instrText xml:space="preserve"> DOCVARIABLE "LW_Confidence" \* MERGEFORMAT </w:instrText>
    </w:r>
    <w:r w:rsidR="00D95466">
      <w:fldChar w:fldCharType="separate"/>
    </w:r>
    <w:r w:rsidR="00523B3C">
      <w:t xml:space="preserve"> </w:t>
    </w:r>
    <w:r w:rsidR="00D95466">
      <w:fldChar w:fldCharType="end"/>
    </w:r>
    <w:r w:rsidRPr="008B536D">
      <w:tab/>
    </w:r>
    <w:r w:rsidRPr="008B536D">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36D" w:rsidRPr="008B536D" w:rsidRDefault="008B536D" w:rsidP="008B53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89D" w:rsidRDefault="007D289D" w:rsidP="00060A8F">
      <w:pPr>
        <w:spacing w:before="0" w:after="0"/>
      </w:pPr>
      <w:r>
        <w:separator/>
      </w:r>
    </w:p>
  </w:footnote>
  <w:footnote w:type="continuationSeparator" w:id="0">
    <w:p w:rsidR="007D289D" w:rsidRDefault="007D289D" w:rsidP="00060A8F">
      <w:pPr>
        <w:spacing w:before="0" w:after="0"/>
      </w:pPr>
      <w:r>
        <w:continuationSeparator/>
      </w:r>
    </w:p>
  </w:footnote>
  <w:footnote w:id="1">
    <w:p w:rsidR="000A43B7" w:rsidRPr="000A43B7" w:rsidRDefault="000A43B7">
      <w:pPr>
        <w:pStyle w:val="FootnoteText"/>
      </w:pPr>
      <w:r w:rsidRPr="00A42423">
        <w:rPr>
          <w:rStyle w:val="FootnoteReference"/>
        </w:rPr>
        <w:footnoteRef/>
      </w:r>
      <w:r w:rsidR="00367A9F">
        <w:tab/>
      </w:r>
      <w:r w:rsidRPr="000A43B7">
        <w:t xml:space="preserve">Articles </w:t>
      </w:r>
      <w:proofErr w:type="gramStart"/>
      <w:r w:rsidRPr="000A43B7">
        <w:t>28a(</w:t>
      </w:r>
      <w:proofErr w:type="gramEnd"/>
      <w:r w:rsidRPr="000A43B7">
        <w:t>11) and 96(11) of the Conditions of Employment of Other Servants amended by Regulation N°1023/2013 of 22 October 2013.</w:t>
      </w:r>
    </w:p>
  </w:footnote>
  <w:footnote w:id="2">
    <w:p w:rsidR="00D77C99" w:rsidRPr="00D77C99" w:rsidRDefault="00D77C99">
      <w:pPr>
        <w:pStyle w:val="FootnoteText"/>
      </w:pPr>
      <w:r w:rsidRPr="00A42423">
        <w:rPr>
          <w:rStyle w:val="FootnoteReference"/>
        </w:rPr>
        <w:footnoteRef/>
      </w:r>
      <w:r w:rsidR="00367A9F">
        <w:tab/>
      </w:r>
      <w:r w:rsidRPr="00D77C99">
        <w:t>Ibid.</w:t>
      </w:r>
    </w:p>
  </w:footnote>
  <w:footnote w:id="3">
    <w:p w:rsidR="00650D5E" w:rsidRPr="007C6099" w:rsidRDefault="00650D5E">
      <w:pPr>
        <w:pStyle w:val="FootnoteText"/>
      </w:pPr>
      <w:r w:rsidRPr="00A42423">
        <w:rPr>
          <w:rStyle w:val="FootnoteReference"/>
        </w:rPr>
        <w:footnoteRef/>
      </w:r>
      <w:r w:rsidR="00367A9F">
        <w:tab/>
      </w:r>
      <w:r w:rsidR="00E90E17" w:rsidRPr="00636241">
        <w:t xml:space="preserve">REPORT FROM THE COMMISSION TO THE EUROPEAN PARLIAMENT AND THE COUNCIL </w:t>
      </w:r>
      <w:r w:rsidR="00E90E17">
        <w:t xml:space="preserve"> - </w:t>
      </w:r>
      <w:r w:rsidR="00E90E17" w:rsidRPr="00636241">
        <w:t>2009-2015 report on the financial situation of the unemployment benefit scheme for former members of the temporary or contract staff and accredited parliamentary assistants who are unemployed after the termination of their service in a European Union institution, COM(2016) 754 final of 7 December 2016.</w:t>
      </w:r>
    </w:p>
  </w:footnote>
  <w:footnote w:id="4">
    <w:p w:rsidR="00144E0C" w:rsidRPr="00144E0C" w:rsidRDefault="00144E0C">
      <w:pPr>
        <w:pStyle w:val="FootnoteText"/>
      </w:pPr>
      <w:r w:rsidRPr="00A001B2">
        <w:rPr>
          <w:rStyle w:val="FootnoteReference"/>
        </w:rPr>
        <w:footnoteRef/>
      </w:r>
      <w:r w:rsidR="00A001B2">
        <w:tab/>
      </w:r>
      <w:proofErr w:type="gramStart"/>
      <w:r w:rsidRPr="00144E0C">
        <w:t>Ibid.,</w:t>
      </w:r>
      <w:proofErr w:type="gramEnd"/>
      <w:r w:rsidRPr="00144E0C">
        <w:t xml:space="preserve"> p</w:t>
      </w:r>
      <w:r>
        <w:t>.</w:t>
      </w:r>
      <w:r w:rsidRPr="00144E0C">
        <w:t xml:space="preserve"> 19. </w:t>
      </w:r>
    </w:p>
  </w:footnote>
  <w:footnote w:id="5">
    <w:p w:rsidR="00650D5E" w:rsidRPr="007C6099" w:rsidRDefault="00650D5E">
      <w:pPr>
        <w:pStyle w:val="FootnoteText"/>
      </w:pPr>
      <w:r w:rsidRPr="00A42423">
        <w:rPr>
          <w:rStyle w:val="FootnoteReference"/>
        </w:rPr>
        <w:footnoteRef/>
      </w:r>
      <w:r w:rsidR="00367A9F">
        <w:tab/>
      </w:r>
      <w:proofErr w:type="gramStart"/>
      <w:r w:rsidR="00E90E17">
        <w:t xml:space="preserve">On </w:t>
      </w:r>
      <w:r w:rsidRPr="007C6099">
        <w:t>1 March 2017</w:t>
      </w:r>
      <w:r w:rsidR="002D2FF5">
        <w:t>.</w:t>
      </w:r>
      <w:proofErr w:type="gramEnd"/>
    </w:p>
  </w:footnote>
  <w:footnote w:id="6">
    <w:p w:rsidR="007C6099" w:rsidRPr="007C6099" w:rsidRDefault="007C6099">
      <w:pPr>
        <w:pStyle w:val="FootnoteText"/>
      </w:pPr>
      <w:r w:rsidRPr="00A42423">
        <w:rPr>
          <w:rStyle w:val="FootnoteReference"/>
        </w:rPr>
        <w:footnoteRef/>
      </w:r>
      <w:r w:rsidR="00367A9F">
        <w:tab/>
      </w:r>
      <w:r w:rsidRPr="007C6099">
        <w:t>…/../</w:t>
      </w:r>
      <w:r>
        <w:t>2017</w:t>
      </w:r>
      <w:r w:rsidR="00E90E17">
        <w:t xml:space="preserve"> (to be completed after the </w:t>
      </w:r>
      <w:proofErr w:type="spellStart"/>
      <w:r w:rsidR="00E90E17">
        <w:t>interservice</w:t>
      </w:r>
      <w:proofErr w:type="spellEnd"/>
      <w:r w:rsidR="00E90E17">
        <w:t xml:space="preserve"> consultation)</w:t>
      </w:r>
    </w:p>
  </w:footnote>
  <w:footnote w:id="7">
    <w:p w:rsidR="007C6099" w:rsidRPr="00E90E17" w:rsidRDefault="007C6099">
      <w:pPr>
        <w:pStyle w:val="FootnoteText"/>
      </w:pPr>
      <w:r w:rsidRPr="00A42423">
        <w:rPr>
          <w:rStyle w:val="FootnoteReference"/>
        </w:rPr>
        <w:footnoteRef/>
      </w:r>
      <w:r w:rsidR="00367A9F">
        <w:tab/>
      </w:r>
      <w:r w:rsidRPr="007C6099">
        <w:t>…/../2017</w:t>
      </w:r>
      <w:r w:rsidR="00E90E17">
        <w:t xml:space="preserve"> (to be completed after the </w:t>
      </w:r>
      <w:proofErr w:type="spellStart"/>
      <w:r w:rsidR="00E90E17">
        <w:t>interservice</w:t>
      </w:r>
      <w:proofErr w:type="spellEnd"/>
      <w:r w:rsidR="00E90E17">
        <w:t xml:space="preserve"> consultation)</w:t>
      </w:r>
    </w:p>
  </w:footnote>
  <w:footnote w:id="8">
    <w:p w:rsidR="00636241" w:rsidRDefault="00060A8F" w:rsidP="009343DF">
      <w:pPr>
        <w:pStyle w:val="FootnoteText"/>
      </w:pPr>
      <w:r>
        <w:rPr>
          <w:rStyle w:val="FootnoteReference"/>
        </w:rPr>
        <w:footnoteRef/>
      </w:r>
      <w:r>
        <w:tab/>
      </w:r>
      <w:r w:rsidR="006A6815" w:rsidRPr="006A6815">
        <w:t xml:space="preserve">OJ L 56, 4.3.1968, p. 1., as last amended by Regulation (EC, </w:t>
      </w:r>
      <w:proofErr w:type="spellStart"/>
      <w:r w:rsidR="006A6815" w:rsidRPr="006A6815">
        <w:t>Euratom</w:t>
      </w:r>
      <w:proofErr w:type="spellEnd"/>
      <w:r w:rsidR="006A6815" w:rsidRPr="006A6815">
        <w:t>) No 1023/2013 (OJ L 287, 29.10.2013, p. 15</w:t>
      </w:r>
      <w:r w:rsidR="00BF573A">
        <w:t>)</w:t>
      </w:r>
      <w:r w:rsidR="006A6815" w:rsidRPr="006A6815">
        <w:t>.</w:t>
      </w:r>
    </w:p>
  </w:footnote>
  <w:footnote w:id="9">
    <w:p w:rsidR="00636241" w:rsidRPr="00636241" w:rsidRDefault="00636241">
      <w:pPr>
        <w:pStyle w:val="FootnoteText"/>
      </w:pPr>
      <w:r w:rsidRPr="00A42423">
        <w:rPr>
          <w:rStyle w:val="FootnoteReference"/>
        </w:rPr>
        <w:footnoteRef/>
      </w:r>
      <w:r w:rsidR="00367A9F">
        <w:tab/>
      </w:r>
      <w:r w:rsidRPr="00636241">
        <w:t xml:space="preserve">REPORT FROM THE COMMISSION TO THE EUROPEAN PARLIAMENT AND THE COUNCIL </w:t>
      </w:r>
      <w:r>
        <w:t xml:space="preserve"> - </w:t>
      </w:r>
      <w:r w:rsidRPr="00636241">
        <w:t xml:space="preserve">2009-2015 report on the financial situation of the unemployment benefit scheme for former members of the temporary or contract staff and accredited parliamentary assistants who are unemployed after the termination of their service in a European Union institution, COM(2016) 754 final </w:t>
      </w:r>
      <w:r w:rsidRPr="00C73A81">
        <w:t>of 7 December 2016</w:t>
      </w:r>
      <w:r w:rsidRPr="00636241">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6D82BD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73E23A04"/>
    <w:lvl w:ilvl="0">
      <w:start w:val="1"/>
      <w:numFmt w:val="decimal"/>
      <w:pStyle w:val="ListNumber3"/>
      <w:lvlText w:val="%1."/>
      <w:lvlJc w:val="left"/>
      <w:pPr>
        <w:tabs>
          <w:tab w:val="num" w:pos="926"/>
        </w:tabs>
        <w:ind w:left="926" w:hanging="360"/>
      </w:pPr>
    </w:lvl>
  </w:abstractNum>
  <w:abstractNum w:abstractNumId="2">
    <w:nsid w:val="FFFFFF7F"/>
    <w:multiLevelType w:val="singleLevel"/>
    <w:tmpl w:val="138C5D2A"/>
    <w:lvl w:ilvl="0">
      <w:start w:val="1"/>
      <w:numFmt w:val="decimal"/>
      <w:pStyle w:val="ListNumber2"/>
      <w:lvlText w:val="%1."/>
      <w:lvlJc w:val="left"/>
      <w:pPr>
        <w:tabs>
          <w:tab w:val="num" w:pos="643"/>
        </w:tabs>
        <w:ind w:left="643" w:hanging="360"/>
      </w:pPr>
    </w:lvl>
  </w:abstractNum>
  <w:abstractNum w:abstractNumId="3">
    <w:nsid w:val="FFFFFF81"/>
    <w:multiLevelType w:val="singleLevel"/>
    <w:tmpl w:val="56705FC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89699F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7A348D8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22F4320C"/>
    <w:lvl w:ilvl="0">
      <w:start w:val="1"/>
      <w:numFmt w:val="decimal"/>
      <w:pStyle w:val="ListNumber"/>
      <w:lvlText w:val="%1."/>
      <w:lvlJc w:val="left"/>
      <w:pPr>
        <w:tabs>
          <w:tab w:val="num" w:pos="360"/>
        </w:tabs>
        <w:ind w:left="360" w:hanging="360"/>
      </w:pPr>
    </w:lvl>
  </w:abstractNum>
  <w:abstractNum w:abstractNumId="7">
    <w:nsid w:val="FFFFFF89"/>
    <w:multiLevelType w:val="singleLevel"/>
    <w:tmpl w:val="27F8C5D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7-28 11:50:38"/>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0"/>
    <w:docVar w:name="DQCStatus" w:val="Yellow"/>
    <w:docVar w:name="DQCVersion" w:val="3"/>
    <w:docVar w:name="DQCWithWarnings" w:val="0"/>
    <w:docVar w:name="LW_CONFIDENCE" w:val=" "/>
    <w:docVar w:name="LW_CONST_RESTREINT_UE" w:val="RESTREINT UE/EU RESTRICTED"/>
    <w:docVar w:name="LW_COVERPAGE_GUID" w:val="4067A697808F48EF9A66D95C06044691"/>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
    <w:docVar w:name="LW_EMISSION_SUFFIX" w:val=" "/>
    <w:docVar w:name="LW_ID_DOCMODEL" w:val="SJ-003"/>
    <w:docVar w:name="LW_ID_DOCSIGNATURE" w:val="SJ-003"/>
    <w:docVar w:name="LW_ID_DOCSTRUCTURE" w:val="COM/AA"/>
    <w:docVar w:name="LW_ID_DOCTYPE" w:val="SJ-003"/>
    <w:docVar w:name="LW_INTERETEEE.CP" w:val="&lt;UNUSED&gt;"/>
    <w:docVar w:name="LW_LANGUE" w:val="EN"/>
    <w:docVar w:name="LW_LANGUESFAISANTFOI.CP" w:val="&lt;UNUSED&gt;"/>
    <w:docVar w:name="LW_MARKING" w:val="&lt;UNUSED&gt;"/>
    <w:docVar w:name="LW_NOM.INST" w:val="EUROPEAN COMMISSION"/>
    <w:docVar w:name="LW_NOM.INST_JOINTDOC" w:val="&lt;EMPTY&gt;"/>
    <w:docVar w:name="LW_PART_NBR" w:val="1"/>
    <w:docVar w:name="LW_PART_NBR_TOTAL" w:val="1"/>
    <w:docVar w:name="LW_REF.INST.NEW" w:val="&lt;EMPTY&gt;"/>
    <w:docVar w:name="LW_REF.INST.NEW_ADOPTED" w:val="draft"/>
    <w:docVar w:name="LW_REF.INST.NEW_TEXT" w:val="(2017) XXX"/>
    <w:docVar w:name="LW_REF.INTERNE" w:val="&lt;UNUSED&gt;"/>
    <w:docVar w:name="LW_SOUS.TITRE.OBJ.CP" w:val="&lt;UNUSED&gt;"/>
    <w:docVar w:name="LW_SUPERTITRE" w:val="&lt;UNUSED&gt;"/>
    <w:docVar w:name="LW_TITRE.OBJ.CP" w:val="adjusting the contributions for the financing of the Special Unemployment Fund set out under Articles 28a and 96 of the Conditions of Employment of Other Servants"/>
    <w:docVar w:name="LW_TYPE.DOC.CP" w:val="COMMISSION DELEGATED REGULATION (EU) \u8230?/..."/>
  </w:docVars>
  <w:rsids>
    <w:rsidRoot w:val="00060A8F"/>
    <w:rsid w:val="00060A8F"/>
    <w:rsid w:val="00090234"/>
    <w:rsid w:val="000A43B7"/>
    <w:rsid w:val="000A6BA1"/>
    <w:rsid w:val="000D3B73"/>
    <w:rsid w:val="000D6AB1"/>
    <w:rsid w:val="00144E0C"/>
    <w:rsid w:val="001451EF"/>
    <w:rsid w:val="001714F6"/>
    <w:rsid w:val="00171635"/>
    <w:rsid w:val="00175F7A"/>
    <w:rsid w:val="00176C96"/>
    <w:rsid w:val="00192991"/>
    <w:rsid w:val="001B0992"/>
    <w:rsid w:val="001C5A8C"/>
    <w:rsid w:val="001E5E7A"/>
    <w:rsid w:val="00230D10"/>
    <w:rsid w:val="002D2FF5"/>
    <w:rsid w:val="00313C88"/>
    <w:rsid w:val="0034445E"/>
    <w:rsid w:val="003611A8"/>
    <w:rsid w:val="00367A9F"/>
    <w:rsid w:val="00397345"/>
    <w:rsid w:val="003B218D"/>
    <w:rsid w:val="003C0410"/>
    <w:rsid w:val="003C09FC"/>
    <w:rsid w:val="003C33DE"/>
    <w:rsid w:val="003E1BC8"/>
    <w:rsid w:val="00414734"/>
    <w:rsid w:val="00434562"/>
    <w:rsid w:val="00437928"/>
    <w:rsid w:val="00450FC8"/>
    <w:rsid w:val="00460C9F"/>
    <w:rsid w:val="00463531"/>
    <w:rsid w:val="0048588D"/>
    <w:rsid w:val="004B2C4E"/>
    <w:rsid w:val="004D6034"/>
    <w:rsid w:val="004E079C"/>
    <w:rsid w:val="004F4417"/>
    <w:rsid w:val="00523B3C"/>
    <w:rsid w:val="0052677F"/>
    <w:rsid w:val="00536F47"/>
    <w:rsid w:val="00543210"/>
    <w:rsid w:val="00563A03"/>
    <w:rsid w:val="00592A90"/>
    <w:rsid w:val="005A26A0"/>
    <w:rsid w:val="005B4E95"/>
    <w:rsid w:val="005C0E2E"/>
    <w:rsid w:val="005C29AB"/>
    <w:rsid w:val="00636241"/>
    <w:rsid w:val="00650D5E"/>
    <w:rsid w:val="00673264"/>
    <w:rsid w:val="006A6815"/>
    <w:rsid w:val="006A7119"/>
    <w:rsid w:val="006C28F9"/>
    <w:rsid w:val="00715D61"/>
    <w:rsid w:val="00736110"/>
    <w:rsid w:val="00742F6D"/>
    <w:rsid w:val="00744545"/>
    <w:rsid w:val="00751070"/>
    <w:rsid w:val="007A2CD3"/>
    <w:rsid w:val="007C6099"/>
    <w:rsid w:val="007D289D"/>
    <w:rsid w:val="007D53B6"/>
    <w:rsid w:val="007F7FA9"/>
    <w:rsid w:val="00820527"/>
    <w:rsid w:val="008337EB"/>
    <w:rsid w:val="00833C62"/>
    <w:rsid w:val="00834535"/>
    <w:rsid w:val="008B536D"/>
    <w:rsid w:val="008C6926"/>
    <w:rsid w:val="009312E0"/>
    <w:rsid w:val="009369DA"/>
    <w:rsid w:val="0094665A"/>
    <w:rsid w:val="00955D05"/>
    <w:rsid w:val="00982662"/>
    <w:rsid w:val="009A2818"/>
    <w:rsid w:val="00A001B2"/>
    <w:rsid w:val="00A3622D"/>
    <w:rsid w:val="00A42423"/>
    <w:rsid w:val="00A50F82"/>
    <w:rsid w:val="00A6380F"/>
    <w:rsid w:val="00AA0D39"/>
    <w:rsid w:val="00AC0172"/>
    <w:rsid w:val="00AF7D94"/>
    <w:rsid w:val="00B04DCA"/>
    <w:rsid w:val="00B44CFD"/>
    <w:rsid w:val="00B45B9C"/>
    <w:rsid w:val="00B620D9"/>
    <w:rsid w:val="00BF573A"/>
    <w:rsid w:val="00C04B8E"/>
    <w:rsid w:val="00C120E1"/>
    <w:rsid w:val="00C73A81"/>
    <w:rsid w:val="00C809B6"/>
    <w:rsid w:val="00D06852"/>
    <w:rsid w:val="00D375DD"/>
    <w:rsid w:val="00D64454"/>
    <w:rsid w:val="00D77C99"/>
    <w:rsid w:val="00D82261"/>
    <w:rsid w:val="00D95466"/>
    <w:rsid w:val="00D9786D"/>
    <w:rsid w:val="00DC2257"/>
    <w:rsid w:val="00E90E17"/>
    <w:rsid w:val="00F14081"/>
    <w:rsid w:val="00F22E7D"/>
    <w:rsid w:val="00F87183"/>
    <w:rsid w:val="00FB7545"/>
    <w:rsid w:val="00FE113E"/>
    <w:rsid w:val="00FF0C69"/>
    <w:rsid w:val="00FF1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7D53B6"/>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7D53B6"/>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7D53B6"/>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rsid w:val="007D53B6"/>
    <w:pPr>
      <w:keepNext/>
      <w:numPr>
        <w:ilvl w:val="3"/>
        <w:numId w:val="30"/>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6A6815"/>
    <w:pPr>
      <w:numPr>
        <w:numId w:val="1"/>
      </w:numPr>
      <w:contextualSpacing/>
    </w:pPr>
  </w:style>
  <w:style w:type="paragraph" w:styleId="ListBullet2">
    <w:name w:val="List Bullet 2"/>
    <w:basedOn w:val="Normal"/>
    <w:uiPriority w:val="99"/>
    <w:semiHidden/>
    <w:unhideWhenUsed/>
    <w:rsid w:val="006A6815"/>
    <w:pPr>
      <w:numPr>
        <w:numId w:val="2"/>
      </w:numPr>
      <w:contextualSpacing/>
    </w:pPr>
  </w:style>
  <w:style w:type="paragraph" w:styleId="ListBullet3">
    <w:name w:val="List Bullet 3"/>
    <w:basedOn w:val="Normal"/>
    <w:uiPriority w:val="99"/>
    <w:semiHidden/>
    <w:unhideWhenUsed/>
    <w:rsid w:val="006A6815"/>
    <w:pPr>
      <w:numPr>
        <w:numId w:val="3"/>
      </w:numPr>
      <w:contextualSpacing/>
    </w:pPr>
  </w:style>
  <w:style w:type="paragraph" w:styleId="ListBullet4">
    <w:name w:val="List Bullet 4"/>
    <w:basedOn w:val="Normal"/>
    <w:uiPriority w:val="99"/>
    <w:semiHidden/>
    <w:unhideWhenUsed/>
    <w:rsid w:val="006A6815"/>
    <w:pPr>
      <w:numPr>
        <w:numId w:val="4"/>
      </w:numPr>
      <w:contextualSpacing/>
    </w:pPr>
  </w:style>
  <w:style w:type="paragraph" w:customStyle="1" w:styleId="Default">
    <w:name w:val="Default"/>
    <w:rsid w:val="00636241"/>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Revision">
    <w:name w:val="Revision"/>
    <w:hidden/>
    <w:uiPriority w:val="99"/>
    <w:semiHidden/>
    <w:rsid w:val="00E90E17"/>
    <w:pPr>
      <w:spacing w:after="0" w:line="240" w:lineRule="auto"/>
    </w:pPr>
    <w:rPr>
      <w:rFonts w:ascii="Times New Roman" w:hAnsi="Times New Roman" w:cs="Times New Roman"/>
      <w:sz w:val="24"/>
      <w:lang w:val="en-GB"/>
    </w:rPr>
  </w:style>
  <w:style w:type="paragraph" w:styleId="BalloonText">
    <w:name w:val="Balloon Text"/>
    <w:basedOn w:val="Normal"/>
    <w:link w:val="BalloonTextChar"/>
    <w:uiPriority w:val="99"/>
    <w:semiHidden/>
    <w:unhideWhenUsed/>
    <w:rsid w:val="00E90E1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E17"/>
    <w:rPr>
      <w:rFonts w:ascii="Tahoma" w:hAnsi="Tahoma" w:cs="Tahoma"/>
      <w:sz w:val="16"/>
      <w:szCs w:val="16"/>
      <w:lang w:val="en-GB"/>
    </w:rPr>
  </w:style>
  <w:style w:type="paragraph" w:styleId="Caption">
    <w:name w:val="caption"/>
    <w:basedOn w:val="Normal"/>
    <w:next w:val="Normal"/>
    <w:uiPriority w:val="35"/>
    <w:semiHidden/>
    <w:unhideWhenUsed/>
    <w:qFormat/>
    <w:rsid w:val="008C6926"/>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rsid w:val="008C6926"/>
    <w:pPr>
      <w:spacing w:after="0"/>
    </w:pPr>
  </w:style>
  <w:style w:type="paragraph" w:styleId="ListNumber">
    <w:name w:val="List Number"/>
    <w:basedOn w:val="Normal"/>
    <w:uiPriority w:val="99"/>
    <w:semiHidden/>
    <w:unhideWhenUsed/>
    <w:rsid w:val="008C6926"/>
    <w:pPr>
      <w:numPr>
        <w:numId w:val="6"/>
      </w:numPr>
      <w:contextualSpacing/>
    </w:pPr>
  </w:style>
  <w:style w:type="paragraph" w:styleId="ListNumber2">
    <w:name w:val="List Number 2"/>
    <w:basedOn w:val="Normal"/>
    <w:uiPriority w:val="99"/>
    <w:semiHidden/>
    <w:unhideWhenUsed/>
    <w:rsid w:val="008C6926"/>
    <w:pPr>
      <w:numPr>
        <w:numId w:val="7"/>
      </w:numPr>
      <w:contextualSpacing/>
    </w:pPr>
  </w:style>
  <w:style w:type="paragraph" w:styleId="ListNumber3">
    <w:name w:val="List Number 3"/>
    <w:basedOn w:val="Normal"/>
    <w:uiPriority w:val="99"/>
    <w:semiHidden/>
    <w:unhideWhenUsed/>
    <w:rsid w:val="008C6926"/>
    <w:pPr>
      <w:numPr>
        <w:numId w:val="8"/>
      </w:numPr>
      <w:contextualSpacing/>
    </w:pPr>
  </w:style>
  <w:style w:type="paragraph" w:styleId="ListNumber4">
    <w:name w:val="List Number 4"/>
    <w:basedOn w:val="Normal"/>
    <w:uiPriority w:val="99"/>
    <w:semiHidden/>
    <w:unhideWhenUsed/>
    <w:rsid w:val="008C6926"/>
    <w:pPr>
      <w:numPr>
        <w:numId w:val="9"/>
      </w:numPr>
      <w:contextualSpacing/>
    </w:pPr>
  </w:style>
  <w:style w:type="character" w:styleId="CommentReference">
    <w:name w:val="annotation reference"/>
    <w:basedOn w:val="DefaultParagraphFont"/>
    <w:uiPriority w:val="99"/>
    <w:semiHidden/>
    <w:unhideWhenUsed/>
    <w:rsid w:val="00367A9F"/>
    <w:rPr>
      <w:sz w:val="16"/>
      <w:szCs w:val="16"/>
    </w:rPr>
  </w:style>
  <w:style w:type="paragraph" w:styleId="CommentText">
    <w:name w:val="annotation text"/>
    <w:basedOn w:val="Normal"/>
    <w:link w:val="CommentTextChar"/>
    <w:uiPriority w:val="99"/>
    <w:semiHidden/>
    <w:unhideWhenUsed/>
    <w:rsid w:val="00367A9F"/>
    <w:rPr>
      <w:sz w:val="20"/>
      <w:szCs w:val="20"/>
    </w:rPr>
  </w:style>
  <w:style w:type="character" w:customStyle="1" w:styleId="CommentTextChar">
    <w:name w:val="Comment Text Char"/>
    <w:basedOn w:val="DefaultParagraphFont"/>
    <w:link w:val="CommentText"/>
    <w:uiPriority w:val="99"/>
    <w:semiHidden/>
    <w:rsid w:val="00367A9F"/>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67A9F"/>
    <w:rPr>
      <w:b/>
      <w:bCs/>
    </w:rPr>
  </w:style>
  <w:style w:type="character" w:customStyle="1" w:styleId="CommentSubjectChar">
    <w:name w:val="Comment Subject Char"/>
    <w:basedOn w:val="CommentTextChar"/>
    <w:link w:val="CommentSubject"/>
    <w:uiPriority w:val="99"/>
    <w:semiHidden/>
    <w:rsid w:val="00367A9F"/>
    <w:rPr>
      <w:rFonts w:ascii="Times New Roman" w:hAnsi="Times New Roman" w:cs="Times New Roman"/>
      <w:b/>
      <w:bCs/>
      <w:sz w:val="20"/>
      <w:szCs w:val="20"/>
      <w:lang w:val="en-GB"/>
    </w:rPr>
  </w:style>
  <w:style w:type="character" w:styleId="Hyperlink">
    <w:name w:val="Hyperlink"/>
    <w:basedOn w:val="DefaultParagraphFont"/>
    <w:uiPriority w:val="99"/>
    <w:unhideWhenUsed/>
    <w:rsid w:val="00367A9F"/>
    <w:rPr>
      <w:color w:val="0000FF" w:themeColor="hyperlink"/>
      <w:u w:val="single"/>
    </w:rPr>
  </w:style>
  <w:style w:type="paragraph" w:styleId="Header">
    <w:name w:val="header"/>
    <w:basedOn w:val="Normal"/>
    <w:link w:val="HeaderChar"/>
    <w:uiPriority w:val="99"/>
    <w:unhideWhenUsed/>
    <w:rsid w:val="007D53B6"/>
    <w:pPr>
      <w:tabs>
        <w:tab w:val="center" w:pos="4535"/>
        <w:tab w:val="right" w:pos="9071"/>
      </w:tabs>
      <w:spacing w:before="0"/>
    </w:pPr>
  </w:style>
  <w:style w:type="character" w:customStyle="1" w:styleId="HeaderChar">
    <w:name w:val="Header Char"/>
    <w:basedOn w:val="DefaultParagraphFont"/>
    <w:link w:val="Header"/>
    <w:uiPriority w:val="99"/>
    <w:rsid w:val="007D53B6"/>
    <w:rPr>
      <w:rFonts w:ascii="Times New Roman" w:hAnsi="Times New Roman" w:cs="Times New Roman"/>
      <w:sz w:val="24"/>
      <w:shd w:val="clear" w:color="auto" w:fill="auto"/>
      <w:lang w:val="en-GB"/>
    </w:rPr>
  </w:style>
  <w:style w:type="paragraph" w:styleId="Footer">
    <w:name w:val="footer"/>
    <w:basedOn w:val="Normal"/>
    <w:link w:val="FooterChar"/>
    <w:uiPriority w:val="99"/>
    <w:unhideWhenUsed/>
    <w:rsid w:val="007D53B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D53B6"/>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7D53B6"/>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7D53B6"/>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7D53B6"/>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7D53B6"/>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7D53B6"/>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7D53B6"/>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rsid w:val="007D53B6"/>
    <w:pPr>
      <w:spacing w:after="240"/>
      <w:jc w:val="center"/>
    </w:pPr>
    <w:rPr>
      <w:b/>
      <w:sz w:val="28"/>
    </w:rPr>
  </w:style>
  <w:style w:type="paragraph" w:styleId="TOC1">
    <w:name w:val="toc 1"/>
    <w:basedOn w:val="Normal"/>
    <w:next w:val="Normal"/>
    <w:uiPriority w:val="39"/>
    <w:semiHidden/>
    <w:unhideWhenUsed/>
    <w:rsid w:val="007D53B6"/>
    <w:pPr>
      <w:tabs>
        <w:tab w:val="right" w:leader="dot" w:pos="9071"/>
      </w:tabs>
      <w:spacing w:before="60"/>
      <w:ind w:left="850" w:hanging="850"/>
      <w:jc w:val="left"/>
    </w:pPr>
  </w:style>
  <w:style w:type="paragraph" w:styleId="TOC2">
    <w:name w:val="toc 2"/>
    <w:basedOn w:val="Normal"/>
    <w:next w:val="Normal"/>
    <w:uiPriority w:val="39"/>
    <w:semiHidden/>
    <w:unhideWhenUsed/>
    <w:rsid w:val="007D53B6"/>
    <w:pPr>
      <w:tabs>
        <w:tab w:val="right" w:leader="dot" w:pos="9071"/>
      </w:tabs>
      <w:spacing w:before="60"/>
      <w:ind w:left="850" w:hanging="850"/>
      <w:jc w:val="left"/>
    </w:pPr>
  </w:style>
  <w:style w:type="paragraph" w:styleId="TOC3">
    <w:name w:val="toc 3"/>
    <w:basedOn w:val="Normal"/>
    <w:next w:val="Normal"/>
    <w:uiPriority w:val="39"/>
    <w:semiHidden/>
    <w:unhideWhenUsed/>
    <w:rsid w:val="007D53B6"/>
    <w:pPr>
      <w:tabs>
        <w:tab w:val="right" w:leader="dot" w:pos="9071"/>
      </w:tabs>
      <w:spacing w:before="60"/>
      <w:ind w:left="850" w:hanging="850"/>
      <w:jc w:val="left"/>
    </w:pPr>
  </w:style>
  <w:style w:type="paragraph" w:styleId="TOC4">
    <w:name w:val="toc 4"/>
    <w:basedOn w:val="Normal"/>
    <w:next w:val="Normal"/>
    <w:uiPriority w:val="39"/>
    <w:semiHidden/>
    <w:unhideWhenUsed/>
    <w:rsid w:val="007D53B6"/>
    <w:pPr>
      <w:tabs>
        <w:tab w:val="right" w:leader="dot" w:pos="9071"/>
      </w:tabs>
      <w:spacing w:before="60"/>
      <w:ind w:left="850" w:hanging="850"/>
      <w:jc w:val="left"/>
    </w:pPr>
  </w:style>
  <w:style w:type="paragraph" w:styleId="TOC5">
    <w:name w:val="toc 5"/>
    <w:basedOn w:val="Normal"/>
    <w:next w:val="Normal"/>
    <w:uiPriority w:val="39"/>
    <w:semiHidden/>
    <w:unhideWhenUsed/>
    <w:rsid w:val="007D53B6"/>
    <w:pPr>
      <w:tabs>
        <w:tab w:val="right" w:leader="dot" w:pos="9071"/>
      </w:tabs>
      <w:spacing w:before="300"/>
      <w:jc w:val="left"/>
    </w:pPr>
  </w:style>
  <w:style w:type="paragraph" w:styleId="TOC6">
    <w:name w:val="toc 6"/>
    <w:basedOn w:val="Normal"/>
    <w:next w:val="Normal"/>
    <w:uiPriority w:val="39"/>
    <w:semiHidden/>
    <w:unhideWhenUsed/>
    <w:rsid w:val="007D53B6"/>
    <w:pPr>
      <w:tabs>
        <w:tab w:val="right" w:leader="dot" w:pos="9071"/>
      </w:tabs>
      <w:spacing w:before="240"/>
      <w:jc w:val="left"/>
    </w:pPr>
  </w:style>
  <w:style w:type="paragraph" w:styleId="TOC7">
    <w:name w:val="toc 7"/>
    <w:basedOn w:val="Normal"/>
    <w:next w:val="Normal"/>
    <w:uiPriority w:val="39"/>
    <w:semiHidden/>
    <w:unhideWhenUsed/>
    <w:rsid w:val="007D53B6"/>
    <w:pPr>
      <w:tabs>
        <w:tab w:val="right" w:leader="dot" w:pos="9071"/>
      </w:tabs>
      <w:spacing w:before="180"/>
      <w:jc w:val="left"/>
    </w:pPr>
  </w:style>
  <w:style w:type="paragraph" w:styleId="TOC8">
    <w:name w:val="toc 8"/>
    <w:basedOn w:val="Normal"/>
    <w:next w:val="Normal"/>
    <w:uiPriority w:val="39"/>
    <w:semiHidden/>
    <w:unhideWhenUsed/>
    <w:rsid w:val="007D53B6"/>
    <w:pPr>
      <w:tabs>
        <w:tab w:val="right" w:leader="dot" w:pos="9071"/>
      </w:tabs>
      <w:jc w:val="left"/>
    </w:pPr>
  </w:style>
  <w:style w:type="paragraph" w:styleId="TOC9">
    <w:name w:val="toc 9"/>
    <w:basedOn w:val="Normal"/>
    <w:next w:val="Normal"/>
    <w:uiPriority w:val="39"/>
    <w:semiHidden/>
    <w:unhideWhenUsed/>
    <w:rsid w:val="007D53B6"/>
    <w:pPr>
      <w:tabs>
        <w:tab w:val="right" w:leader="dot" w:pos="9071"/>
      </w:tabs>
    </w:pPr>
  </w:style>
  <w:style w:type="paragraph" w:customStyle="1" w:styleId="HeaderLandscape">
    <w:name w:val="HeaderLandscape"/>
    <w:basedOn w:val="Normal"/>
    <w:rsid w:val="007D53B6"/>
    <w:pPr>
      <w:tabs>
        <w:tab w:val="center" w:pos="7285"/>
        <w:tab w:val="right" w:pos="14003"/>
      </w:tabs>
      <w:spacing w:before="0"/>
    </w:pPr>
  </w:style>
  <w:style w:type="paragraph" w:customStyle="1" w:styleId="FooterLandscape">
    <w:name w:val="FooterLandscape"/>
    <w:basedOn w:val="Normal"/>
    <w:rsid w:val="007D53B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7D53B6"/>
    <w:rPr>
      <w:shd w:val="clear" w:color="auto" w:fill="auto"/>
      <w:vertAlign w:val="superscript"/>
    </w:rPr>
  </w:style>
  <w:style w:type="paragraph" w:customStyle="1" w:styleId="Text1">
    <w:name w:val="Text 1"/>
    <w:basedOn w:val="Normal"/>
    <w:rsid w:val="007D53B6"/>
    <w:pPr>
      <w:ind w:left="850"/>
    </w:pPr>
  </w:style>
  <w:style w:type="paragraph" w:customStyle="1" w:styleId="Text2">
    <w:name w:val="Text 2"/>
    <w:basedOn w:val="Normal"/>
    <w:rsid w:val="007D53B6"/>
    <w:pPr>
      <w:ind w:left="1417"/>
    </w:pPr>
  </w:style>
  <w:style w:type="paragraph" w:customStyle="1" w:styleId="Text3">
    <w:name w:val="Text 3"/>
    <w:basedOn w:val="Normal"/>
    <w:rsid w:val="007D53B6"/>
    <w:pPr>
      <w:ind w:left="1984"/>
    </w:pPr>
  </w:style>
  <w:style w:type="paragraph" w:customStyle="1" w:styleId="Text4">
    <w:name w:val="Text 4"/>
    <w:basedOn w:val="Normal"/>
    <w:rsid w:val="007D53B6"/>
    <w:pPr>
      <w:ind w:left="2551"/>
    </w:pPr>
  </w:style>
  <w:style w:type="paragraph" w:customStyle="1" w:styleId="NormalCentered">
    <w:name w:val="Normal Centered"/>
    <w:basedOn w:val="Normal"/>
    <w:rsid w:val="007D53B6"/>
    <w:pPr>
      <w:jc w:val="center"/>
    </w:pPr>
  </w:style>
  <w:style w:type="paragraph" w:customStyle="1" w:styleId="NormalLeft">
    <w:name w:val="Normal Left"/>
    <w:basedOn w:val="Normal"/>
    <w:rsid w:val="007D53B6"/>
    <w:pPr>
      <w:jc w:val="left"/>
    </w:pPr>
  </w:style>
  <w:style w:type="paragraph" w:customStyle="1" w:styleId="NormalRight">
    <w:name w:val="Normal Right"/>
    <w:basedOn w:val="Normal"/>
    <w:rsid w:val="007D53B6"/>
    <w:pPr>
      <w:jc w:val="right"/>
    </w:pPr>
  </w:style>
  <w:style w:type="paragraph" w:customStyle="1" w:styleId="QuotedText">
    <w:name w:val="Quoted Text"/>
    <w:basedOn w:val="Normal"/>
    <w:rsid w:val="007D53B6"/>
    <w:pPr>
      <w:ind w:left="1417"/>
    </w:pPr>
  </w:style>
  <w:style w:type="paragraph" w:customStyle="1" w:styleId="Point0">
    <w:name w:val="Point 0"/>
    <w:basedOn w:val="Normal"/>
    <w:rsid w:val="007D53B6"/>
    <w:pPr>
      <w:ind w:left="850" w:hanging="850"/>
    </w:pPr>
  </w:style>
  <w:style w:type="paragraph" w:customStyle="1" w:styleId="Point1">
    <w:name w:val="Point 1"/>
    <w:basedOn w:val="Normal"/>
    <w:rsid w:val="007D53B6"/>
    <w:pPr>
      <w:ind w:left="1417" w:hanging="567"/>
    </w:pPr>
  </w:style>
  <w:style w:type="paragraph" w:customStyle="1" w:styleId="Point2">
    <w:name w:val="Point 2"/>
    <w:basedOn w:val="Normal"/>
    <w:rsid w:val="007D53B6"/>
    <w:pPr>
      <w:ind w:left="1984" w:hanging="567"/>
    </w:pPr>
  </w:style>
  <w:style w:type="paragraph" w:customStyle="1" w:styleId="Point3">
    <w:name w:val="Point 3"/>
    <w:basedOn w:val="Normal"/>
    <w:rsid w:val="007D53B6"/>
    <w:pPr>
      <w:ind w:left="2551" w:hanging="567"/>
    </w:pPr>
  </w:style>
  <w:style w:type="paragraph" w:customStyle="1" w:styleId="Point4">
    <w:name w:val="Point 4"/>
    <w:basedOn w:val="Normal"/>
    <w:rsid w:val="007D53B6"/>
    <w:pPr>
      <w:ind w:left="3118" w:hanging="567"/>
    </w:pPr>
  </w:style>
  <w:style w:type="paragraph" w:customStyle="1" w:styleId="Tiret0">
    <w:name w:val="Tiret 0"/>
    <w:basedOn w:val="Point0"/>
    <w:rsid w:val="007D53B6"/>
    <w:pPr>
      <w:numPr>
        <w:numId w:val="24"/>
      </w:numPr>
    </w:pPr>
  </w:style>
  <w:style w:type="paragraph" w:customStyle="1" w:styleId="Tiret1">
    <w:name w:val="Tiret 1"/>
    <w:basedOn w:val="Point1"/>
    <w:rsid w:val="007D53B6"/>
    <w:pPr>
      <w:numPr>
        <w:numId w:val="25"/>
      </w:numPr>
    </w:pPr>
  </w:style>
  <w:style w:type="paragraph" w:customStyle="1" w:styleId="Tiret2">
    <w:name w:val="Tiret 2"/>
    <w:basedOn w:val="Point2"/>
    <w:rsid w:val="007D53B6"/>
    <w:pPr>
      <w:numPr>
        <w:numId w:val="26"/>
      </w:numPr>
    </w:pPr>
  </w:style>
  <w:style w:type="paragraph" w:customStyle="1" w:styleId="Tiret3">
    <w:name w:val="Tiret 3"/>
    <w:basedOn w:val="Point3"/>
    <w:rsid w:val="007D53B6"/>
    <w:pPr>
      <w:numPr>
        <w:numId w:val="27"/>
      </w:numPr>
    </w:pPr>
  </w:style>
  <w:style w:type="paragraph" w:customStyle="1" w:styleId="Tiret4">
    <w:name w:val="Tiret 4"/>
    <w:basedOn w:val="Point4"/>
    <w:rsid w:val="007D53B6"/>
    <w:pPr>
      <w:numPr>
        <w:numId w:val="28"/>
      </w:numPr>
    </w:pPr>
  </w:style>
  <w:style w:type="paragraph" w:customStyle="1" w:styleId="PointDouble0">
    <w:name w:val="PointDouble 0"/>
    <w:basedOn w:val="Normal"/>
    <w:rsid w:val="007D53B6"/>
    <w:pPr>
      <w:tabs>
        <w:tab w:val="left" w:pos="850"/>
      </w:tabs>
      <w:ind w:left="1417" w:hanging="1417"/>
    </w:pPr>
  </w:style>
  <w:style w:type="paragraph" w:customStyle="1" w:styleId="PointDouble1">
    <w:name w:val="PointDouble 1"/>
    <w:basedOn w:val="Normal"/>
    <w:rsid w:val="007D53B6"/>
    <w:pPr>
      <w:tabs>
        <w:tab w:val="left" w:pos="1417"/>
      </w:tabs>
      <w:ind w:left="1984" w:hanging="1134"/>
    </w:pPr>
  </w:style>
  <w:style w:type="paragraph" w:customStyle="1" w:styleId="PointDouble2">
    <w:name w:val="PointDouble 2"/>
    <w:basedOn w:val="Normal"/>
    <w:rsid w:val="007D53B6"/>
    <w:pPr>
      <w:tabs>
        <w:tab w:val="left" w:pos="1984"/>
      </w:tabs>
      <w:ind w:left="2551" w:hanging="1134"/>
    </w:pPr>
  </w:style>
  <w:style w:type="paragraph" w:customStyle="1" w:styleId="PointDouble3">
    <w:name w:val="PointDouble 3"/>
    <w:basedOn w:val="Normal"/>
    <w:rsid w:val="007D53B6"/>
    <w:pPr>
      <w:tabs>
        <w:tab w:val="left" w:pos="2551"/>
      </w:tabs>
      <w:ind w:left="3118" w:hanging="1134"/>
    </w:pPr>
  </w:style>
  <w:style w:type="paragraph" w:customStyle="1" w:styleId="PointDouble4">
    <w:name w:val="PointDouble 4"/>
    <w:basedOn w:val="Normal"/>
    <w:rsid w:val="007D53B6"/>
    <w:pPr>
      <w:tabs>
        <w:tab w:val="left" w:pos="3118"/>
      </w:tabs>
      <w:ind w:left="3685" w:hanging="1134"/>
    </w:pPr>
  </w:style>
  <w:style w:type="paragraph" w:customStyle="1" w:styleId="PointTriple0">
    <w:name w:val="PointTriple 0"/>
    <w:basedOn w:val="Normal"/>
    <w:rsid w:val="007D53B6"/>
    <w:pPr>
      <w:tabs>
        <w:tab w:val="left" w:pos="850"/>
        <w:tab w:val="left" w:pos="1417"/>
      </w:tabs>
      <w:ind w:left="1984" w:hanging="1984"/>
    </w:pPr>
  </w:style>
  <w:style w:type="paragraph" w:customStyle="1" w:styleId="PointTriple1">
    <w:name w:val="PointTriple 1"/>
    <w:basedOn w:val="Normal"/>
    <w:rsid w:val="007D53B6"/>
    <w:pPr>
      <w:tabs>
        <w:tab w:val="left" w:pos="1417"/>
        <w:tab w:val="left" w:pos="1984"/>
      </w:tabs>
      <w:ind w:left="2551" w:hanging="1701"/>
    </w:pPr>
  </w:style>
  <w:style w:type="paragraph" w:customStyle="1" w:styleId="PointTriple2">
    <w:name w:val="PointTriple 2"/>
    <w:basedOn w:val="Normal"/>
    <w:rsid w:val="007D53B6"/>
    <w:pPr>
      <w:tabs>
        <w:tab w:val="left" w:pos="1984"/>
        <w:tab w:val="left" w:pos="2551"/>
      </w:tabs>
      <w:ind w:left="3118" w:hanging="1701"/>
    </w:pPr>
  </w:style>
  <w:style w:type="paragraph" w:customStyle="1" w:styleId="PointTriple3">
    <w:name w:val="PointTriple 3"/>
    <w:basedOn w:val="Normal"/>
    <w:rsid w:val="007D53B6"/>
    <w:pPr>
      <w:tabs>
        <w:tab w:val="left" w:pos="2551"/>
        <w:tab w:val="left" w:pos="3118"/>
      </w:tabs>
      <w:ind w:left="3685" w:hanging="1701"/>
    </w:pPr>
  </w:style>
  <w:style w:type="paragraph" w:customStyle="1" w:styleId="PointTriple4">
    <w:name w:val="PointTriple 4"/>
    <w:basedOn w:val="Normal"/>
    <w:rsid w:val="007D53B6"/>
    <w:pPr>
      <w:tabs>
        <w:tab w:val="left" w:pos="3118"/>
        <w:tab w:val="left" w:pos="3685"/>
      </w:tabs>
      <w:ind w:left="4252" w:hanging="1701"/>
    </w:pPr>
  </w:style>
  <w:style w:type="paragraph" w:customStyle="1" w:styleId="NumPar1">
    <w:name w:val="NumPar 1"/>
    <w:basedOn w:val="Normal"/>
    <w:next w:val="Text1"/>
    <w:rsid w:val="007D53B6"/>
    <w:pPr>
      <w:numPr>
        <w:numId w:val="29"/>
      </w:numPr>
    </w:pPr>
  </w:style>
  <w:style w:type="paragraph" w:customStyle="1" w:styleId="NumPar2">
    <w:name w:val="NumPar 2"/>
    <w:basedOn w:val="Normal"/>
    <w:next w:val="Text1"/>
    <w:rsid w:val="007D53B6"/>
    <w:pPr>
      <w:numPr>
        <w:ilvl w:val="1"/>
        <w:numId w:val="29"/>
      </w:numPr>
    </w:pPr>
  </w:style>
  <w:style w:type="paragraph" w:customStyle="1" w:styleId="NumPar3">
    <w:name w:val="NumPar 3"/>
    <w:basedOn w:val="Normal"/>
    <w:next w:val="Text1"/>
    <w:rsid w:val="007D53B6"/>
    <w:pPr>
      <w:numPr>
        <w:ilvl w:val="2"/>
        <w:numId w:val="29"/>
      </w:numPr>
    </w:pPr>
  </w:style>
  <w:style w:type="paragraph" w:customStyle="1" w:styleId="NumPar4">
    <w:name w:val="NumPar 4"/>
    <w:basedOn w:val="Normal"/>
    <w:next w:val="Text1"/>
    <w:rsid w:val="007D53B6"/>
    <w:pPr>
      <w:numPr>
        <w:ilvl w:val="3"/>
        <w:numId w:val="29"/>
      </w:numPr>
    </w:pPr>
  </w:style>
  <w:style w:type="paragraph" w:customStyle="1" w:styleId="ManualNumPar1">
    <w:name w:val="Manual NumPar 1"/>
    <w:basedOn w:val="Normal"/>
    <w:next w:val="Text1"/>
    <w:rsid w:val="007D53B6"/>
    <w:pPr>
      <w:ind w:left="850" w:hanging="850"/>
    </w:pPr>
  </w:style>
  <w:style w:type="paragraph" w:customStyle="1" w:styleId="ManualNumPar2">
    <w:name w:val="Manual NumPar 2"/>
    <w:basedOn w:val="Normal"/>
    <w:next w:val="Text1"/>
    <w:rsid w:val="007D53B6"/>
    <w:pPr>
      <w:ind w:left="850" w:hanging="850"/>
    </w:pPr>
  </w:style>
  <w:style w:type="paragraph" w:customStyle="1" w:styleId="ManualNumPar3">
    <w:name w:val="Manual NumPar 3"/>
    <w:basedOn w:val="Normal"/>
    <w:next w:val="Text1"/>
    <w:rsid w:val="007D53B6"/>
    <w:pPr>
      <w:ind w:left="850" w:hanging="850"/>
    </w:pPr>
  </w:style>
  <w:style w:type="paragraph" w:customStyle="1" w:styleId="ManualNumPar4">
    <w:name w:val="Manual NumPar 4"/>
    <w:basedOn w:val="Normal"/>
    <w:next w:val="Text1"/>
    <w:rsid w:val="007D53B6"/>
    <w:pPr>
      <w:ind w:left="850" w:hanging="850"/>
    </w:pPr>
  </w:style>
  <w:style w:type="paragraph" w:customStyle="1" w:styleId="QuotedNumPar">
    <w:name w:val="Quoted NumPar"/>
    <w:basedOn w:val="Normal"/>
    <w:rsid w:val="007D53B6"/>
    <w:pPr>
      <w:ind w:left="1417" w:hanging="567"/>
    </w:pPr>
  </w:style>
  <w:style w:type="paragraph" w:customStyle="1" w:styleId="ManualHeading1">
    <w:name w:val="Manual Heading 1"/>
    <w:basedOn w:val="Normal"/>
    <w:next w:val="Text1"/>
    <w:rsid w:val="007D53B6"/>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D53B6"/>
    <w:pPr>
      <w:keepNext/>
      <w:tabs>
        <w:tab w:val="left" w:pos="850"/>
      </w:tabs>
      <w:ind w:left="850" w:hanging="850"/>
      <w:outlineLvl w:val="1"/>
    </w:pPr>
    <w:rPr>
      <w:b/>
    </w:rPr>
  </w:style>
  <w:style w:type="paragraph" w:customStyle="1" w:styleId="ManualHeading3">
    <w:name w:val="Manual Heading 3"/>
    <w:basedOn w:val="Normal"/>
    <w:next w:val="Text1"/>
    <w:rsid w:val="007D53B6"/>
    <w:pPr>
      <w:keepNext/>
      <w:tabs>
        <w:tab w:val="left" w:pos="850"/>
      </w:tabs>
      <w:ind w:left="850" w:hanging="850"/>
      <w:outlineLvl w:val="2"/>
    </w:pPr>
    <w:rPr>
      <w:i/>
    </w:rPr>
  </w:style>
  <w:style w:type="paragraph" w:customStyle="1" w:styleId="ManualHeading4">
    <w:name w:val="Manual Heading 4"/>
    <w:basedOn w:val="Normal"/>
    <w:next w:val="Text1"/>
    <w:rsid w:val="007D53B6"/>
    <w:pPr>
      <w:keepNext/>
      <w:tabs>
        <w:tab w:val="left" w:pos="850"/>
      </w:tabs>
      <w:ind w:left="850" w:hanging="850"/>
      <w:outlineLvl w:val="3"/>
    </w:pPr>
  </w:style>
  <w:style w:type="paragraph" w:customStyle="1" w:styleId="ChapterTitle">
    <w:name w:val="ChapterTitle"/>
    <w:basedOn w:val="Normal"/>
    <w:next w:val="Normal"/>
    <w:rsid w:val="007D53B6"/>
    <w:pPr>
      <w:keepNext/>
      <w:spacing w:after="360"/>
      <w:jc w:val="center"/>
    </w:pPr>
    <w:rPr>
      <w:b/>
      <w:sz w:val="32"/>
    </w:rPr>
  </w:style>
  <w:style w:type="paragraph" w:customStyle="1" w:styleId="PartTitle">
    <w:name w:val="PartTitle"/>
    <w:basedOn w:val="Normal"/>
    <w:next w:val="ChapterTitle"/>
    <w:rsid w:val="007D53B6"/>
    <w:pPr>
      <w:keepNext/>
      <w:pageBreakBefore/>
      <w:spacing w:after="360"/>
      <w:jc w:val="center"/>
    </w:pPr>
    <w:rPr>
      <w:b/>
      <w:sz w:val="36"/>
    </w:rPr>
  </w:style>
  <w:style w:type="paragraph" w:customStyle="1" w:styleId="SectionTitle">
    <w:name w:val="SectionTitle"/>
    <w:basedOn w:val="Normal"/>
    <w:next w:val="Heading1"/>
    <w:rsid w:val="007D53B6"/>
    <w:pPr>
      <w:keepNext/>
      <w:spacing w:after="360"/>
      <w:jc w:val="center"/>
    </w:pPr>
    <w:rPr>
      <w:b/>
      <w:smallCaps/>
      <w:sz w:val="28"/>
    </w:rPr>
  </w:style>
  <w:style w:type="paragraph" w:customStyle="1" w:styleId="TableTitle">
    <w:name w:val="Table Title"/>
    <w:basedOn w:val="Normal"/>
    <w:next w:val="Normal"/>
    <w:rsid w:val="007D53B6"/>
    <w:pPr>
      <w:jc w:val="center"/>
    </w:pPr>
    <w:rPr>
      <w:b/>
    </w:rPr>
  </w:style>
  <w:style w:type="character" w:customStyle="1" w:styleId="Marker">
    <w:name w:val="Marker"/>
    <w:basedOn w:val="DefaultParagraphFont"/>
    <w:rsid w:val="007D53B6"/>
    <w:rPr>
      <w:color w:val="0000FF"/>
      <w:shd w:val="clear" w:color="auto" w:fill="auto"/>
    </w:rPr>
  </w:style>
  <w:style w:type="character" w:customStyle="1" w:styleId="Marker1">
    <w:name w:val="Marker1"/>
    <w:basedOn w:val="DefaultParagraphFont"/>
    <w:rsid w:val="007D53B6"/>
    <w:rPr>
      <w:color w:val="008000"/>
      <w:shd w:val="clear" w:color="auto" w:fill="auto"/>
    </w:rPr>
  </w:style>
  <w:style w:type="character" w:customStyle="1" w:styleId="Marker2">
    <w:name w:val="Marker2"/>
    <w:basedOn w:val="DefaultParagraphFont"/>
    <w:rsid w:val="007D53B6"/>
    <w:rPr>
      <w:color w:val="FF0000"/>
      <w:shd w:val="clear" w:color="auto" w:fill="auto"/>
    </w:rPr>
  </w:style>
  <w:style w:type="paragraph" w:customStyle="1" w:styleId="Point0number">
    <w:name w:val="Point 0 (number)"/>
    <w:basedOn w:val="Normal"/>
    <w:rsid w:val="007D53B6"/>
    <w:pPr>
      <w:numPr>
        <w:numId w:val="31"/>
      </w:numPr>
    </w:pPr>
  </w:style>
  <w:style w:type="paragraph" w:customStyle="1" w:styleId="Point1number">
    <w:name w:val="Point 1 (number)"/>
    <w:basedOn w:val="Normal"/>
    <w:rsid w:val="007D53B6"/>
    <w:pPr>
      <w:numPr>
        <w:ilvl w:val="2"/>
        <w:numId w:val="31"/>
      </w:numPr>
    </w:pPr>
  </w:style>
  <w:style w:type="paragraph" w:customStyle="1" w:styleId="Point2number">
    <w:name w:val="Point 2 (number)"/>
    <w:basedOn w:val="Normal"/>
    <w:rsid w:val="007D53B6"/>
    <w:pPr>
      <w:numPr>
        <w:ilvl w:val="4"/>
        <w:numId w:val="31"/>
      </w:numPr>
    </w:pPr>
  </w:style>
  <w:style w:type="paragraph" w:customStyle="1" w:styleId="Point3number">
    <w:name w:val="Point 3 (number)"/>
    <w:basedOn w:val="Normal"/>
    <w:rsid w:val="007D53B6"/>
    <w:pPr>
      <w:numPr>
        <w:ilvl w:val="6"/>
        <w:numId w:val="31"/>
      </w:numPr>
    </w:pPr>
  </w:style>
  <w:style w:type="paragraph" w:customStyle="1" w:styleId="Point0letter">
    <w:name w:val="Point 0 (letter)"/>
    <w:basedOn w:val="Normal"/>
    <w:rsid w:val="007D53B6"/>
    <w:pPr>
      <w:numPr>
        <w:ilvl w:val="1"/>
        <w:numId w:val="31"/>
      </w:numPr>
    </w:pPr>
  </w:style>
  <w:style w:type="paragraph" w:customStyle="1" w:styleId="Point1letter">
    <w:name w:val="Point 1 (letter)"/>
    <w:basedOn w:val="Normal"/>
    <w:rsid w:val="007D53B6"/>
    <w:pPr>
      <w:numPr>
        <w:ilvl w:val="3"/>
        <w:numId w:val="31"/>
      </w:numPr>
    </w:pPr>
  </w:style>
  <w:style w:type="paragraph" w:customStyle="1" w:styleId="Point2letter">
    <w:name w:val="Point 2 (letter)"/>
    <w:basedOn w:val="Normal"/>
    <w:rsid w:val="007D53B6"/>
    <w:pPr>
      <w:numPr>
        <w:ilvl w:val="5"/>
        <w:numId w:val="31"/>
      </w:numPr>
    </w:pPr>
  </w:style>
  <w:style w:type="paragraph" w:customStyle="1" w:styleId="Point3letter">
    <w:name w:val="Point 3 (letter)"/>
    <w:basedOn w:val="Normal"/>
    <w:rsid w:val="007D53B6"/>
    <w:pPr>
      <w:numPr>
        <w:ilvl w:val="7"/>
        <w:numId w:val="31"/>
      </w:numPr>
    </w:pPr>
  </w:style>
  <w:style w:type="paragraph" w:customStyle="1" w:styleId="Point4letter">
    <w:name w:val="Point 4 (letter)"/>
    <w:basedOn w:val="Normal"/>
    <w:rsid w:val="007D53B6"/>
    <w:pPr>
      <w:numPr>
        <w:ilvl w:val="8"/>
        <w:numId w:val="31"/>
      </w:numPr>
    </w:pPr>
  </w:style>
  <w:style w:type="paragraph" w:customStyle="1" w:styleId="Bullet0">
    <w:name w:val="Bullet 0"/>
    <w:basedOn w:val="Normal"/>
    <w:rsid w:val="007D53B6"/>
    <w:pPr>
      <w:numPr>
        <w:numId w:val="32"/>
      </w:numPr>
    </w:pPr>
  </w:style>
  <w:style w:type="paragraph" w:customStyle="1" w:styleId="Bullet1">
    <w:name w:val="Bullet 1"/>
    <w:basedOn w:val="Normal"/>
    <w:rsid w:val="007D53B6"/>
    <w:pPr>
      <w:numPr>
        <w:numId w:val="33"/>
      </w:numPr>
    </w:pPr>
  </w:style>
  <w:style w:type="paragraph" w:customStyle="1" w:styleId="Bullet2">
    <w:name w:val="Bullet 2"/>
    <w:basedOn w:val="Normal"/>
    <w:rsid w:val="007D53B6"/>
    <w:pPr>
      <w:numPr>
        <w:numId w:val="34"/>
      </w:numPr>
    </w:pPr>
  </w:style>
  <w:style w:type="paragraph" w:customStyle="1" w:styleId="Bullet3">
    <w:name w:val="Bullet 3"/>
    <w:basedOn w:val="Normal"/>
    <w:rsid w:val="007D53B6"/>
    <w:pPr>
      <w:numPr>
        <w:numId w:val="35"/>
      </w:numPr>
    </w:pPr>
  </w:style>
  <w:style w:type="paragraph" w:customStyle="1" w:styleId="Bullet4">
    <w:name w:val="Bullet 4"/>
    <w:basedOn w:val="Normal"/>
    <w:rsid w:val="007D53B6"/>
    <w:pPr>
      <w:numPr>
        <w:numId w:val="36"/>
      </w:numPr>
    </w:pPr>
  </w:style>
  <w:style w:type="paragraph" w:customStyle="1" w:styleId="Annexetitreexpos">
    <w:name w:val="Annexe titre (exposé)"/>
    <w:basedOn w:val="Normal"/>
    <w:next w:val="Normal"/>
    <w:rsid w:val="007D53B6"/>
    <w:pPr>
      <w:jc w:val="center"/>
    </w:pPr>
    <w:rPr>
      <w:b/>
      <w:u w:val="single"/>
    </w:rPr>
  </w:style>
  <w:style w:type="paragraph" w:customStyle="1" w:styleId="Annexetitre">
    <w:name w:val="Annexe titre"/>
    <w:basedOn w:val="Normal"/>
    <w:next w:val="Normal"/>
    <w:rsid w:val="007D53B6"/>
    <w:pPr>
      <w:jc w:val="center"/>
    </w:pPr>
    <w:rPr>
      <w:b/>
      <w:u w:val="single"/>
    </w:rPr>
  </w:style>
  <w:style w:type="paragraph" w:customStyle="1" w:styleId="Annexetitrefichefinancire">
    <w:name w:val="Annexe titre (fiche financière)"/>
    <w:basedOn w:val="Normal"/>
    <w:next w:val="Normal"/>
    <w:rsid w:val="007D53B6"/>
    <w:pPr>
      <w:jc w:val="center"/>
    </w:pPr>
    <w:rPr>
      <w:b/>
      <w:u w:val="single"/>
    </w:rPr>
  </w:style>
  <w:style w:type="paragraph" w:customStyle="1" w:styleId="Applicationdirecte">
    <w:name w:val="Application directe"/>
    <w:basedOn w:val="Normal"/>
    <w:next w:val="Fait"/>
    <w:rsid w:val="007D53B6"/>
    <w:pPr>
      <w:spacing w:before="480"/>
    </w:pPr>
  </w:style>
  <w:style w:type="paragraph" w:customStyle="1" w:styleId="Avertissementtitre">
    <w:name w:val="Avertissement titre"/>
    <w:basedOn w:val="Normal"/>
    <w:next w:val="Normal"/>
    <w:rsid w:val="007D53B6"/>
    <w:pPr>
      <w:keepNext/>
      <w:spacing w:before="480"/>
    </w:pPr>
    <w:rPr>
      <w:u w:val="single"/>
    </w:rPr>
  </w:style>
  <w:style w:type="paragraph" w:customStyle="1" w:styleId="Confidence">
    <w:name w:val="Confidence"/>
    <w:basedOn w:val="Normal"/>
    <w:next w:val="Normal"/>
    <w:rsid w:val="007D53B6"/>
    <w:pPr>
      <w:spacing w:before="360"/>
      <w:jc w:val="center"/>
    </w:pPr>
  </w:style>
  <w:style w:type="paragraph" w:customStyle="1" w:styleId="Confidentialit">
    <w:name w:val="Confidentialité"/>
    <w:basedOn w:val="Normal"/>
    <w:next w:val="TypedudocumentPagedecouverture"/>
    <w:rsid w:val="007D53B6"/>
    <w:pPr>
      <w:spacing w:before="240" w:after="240"/>
      <w:ind w:left="5103"/>
      <w:jc w:val="left"/>
    </w:pPr>
    <w:rPr>
      <w:i/>
      <w:sz w:val="32"/>
    </w:rPr>
  </w:style>
  <w:style w:type="paragraph" w:customStyle="1" w:styleId="Considrant">
    <w:name w:val="Considérant"/>
    <w:basedOn w:val="Normal"/>
    <w:rsid w:val="007D53B6"/>
    <w:pPr>
      <w:numPr>
        <w:numId w:val="37"/>
      </w:numPr>
    </w:pPr>
  </w:style>
  <w:style w:type="paragraph" w:customStyle="1" w:styleId="Corrigendum">
    <w:name w:val="Corrigendum"/>
    <w:basedOn w:val="Normal"/>
    <w:next w:val="Normal"/>
    <w:rsid w:val="007D53B6"/>
    <w:pPr>
      <w:spacing w:before="0" w:after="240"/>
      <w:jc w:val="left"/>
    </w:pPr>
  </w:style>
  <w:style w:type="paragraph" w:customStyle="1" w:styleId="Datedadoption">
    <w:name w:val="Date d'adoption"/>
    <w:basedOn w:val="Normal"/>
    <w:next w:val="Titreobjet"/>
    <w:rsid w:val="007D53B6"/>
    <w:pPr>
      <w:spacing w:before="360" w:after="0"/>
      <w:jc w:val="center"/>
    </w:pPr>
    <w:rPr>
      <w:b/>
    </w:rPr>
  </w:style>
  <w:style w:type="paragraph" w:customStyle="1" w:styleId="Emission">
    <w:name w:val="Emission"/>
    <w:basedOn w:val="Normal"/>
    <w:next w:val="Rfrenceinstitutionnelle"/>
    <w:rsid w:val="007D53B6"/>
    <w:pPr>
      <w:spacing w:before="0" w:after="0"/>
      <w:ind w:left="5103"/>
      <w:jc w:val="left"/>
    </w:pPr>
  </w:style>
  <w:style w:type="paragraph" w:customStyle="1" w:styleId="Exposdesmotifstitre">
    <w:name w:val="Exposé des motifs titre"/>
    <w:basedOn w:val="Normal"/>
    <w:next w:val="Normal"/>
    <w:rsid w:val="007D53B6"/>
    <w:pPr>
      <w:jc w:val="center"/>
    </w:pPr>
    <w:rPr>
      <w:b/>
      <w:u w:val="single"/>
    </w:rPr>
  </w:style>
  <w:style w:type="paragraph" w:customStyle="1" w:styleId="Fait">
    <w:name w:val="Fait à"/>
    <w:basedOn w:val="Normal"/>
    <w:next w:val="Institutionquisigne"/>
    <w:rsid w:val="007D53B6"/>
    <w:pPr>
      <w:keepNext/>
      <w:spacing w:after="0"/>
    </w:pPr>
  </w:style>
  <w:style w:type="paragraph" w:customStyle="1" w:styleId="Formuledadoption">
    <w:name w:val="Formule d'adoption"/>
    <w:basedOn w:val="Normal"/>
    <w:next w:val="Titrearticle"/>
    <w:rsid w:val="007D53B6"/>
    <w:pPr>
      <w:keepNext/>
    </w:pPr>
  </w:style>
  <w:style w:type="paragraph" w:customStyle="1" w:styleId="Institutionquiagit">
    <w:name w:val="Institution qui agit"/>
    <w:basedOn w:val="Normal"/>
    <w:next w:val="Normal"/>
    <w:rsid w:val="007D53B6"/>
    <w:pPr>
      <w:keepNext/>
      <w:spacing w:before="600"/>
    </w:pPr>
  </w:style>
  <w:style w:type="paragraph" w:customStyle="1" w:styleId="Institutionquisigne">
    <w:name w:val="Institution qui signe"/>
    <w:basedOn w:val="Normal"/>
    <w:next w:val="Personnequisigne"/>
    <w:rsid w:val="007D53B6"/>
    <w:pPr>
      <w:keepNext/>
      <w:tabs>
        <w:tab w:val="left" w:pos="4252"/>
      </w:tabs>
      <w:spacing w:before="720" w:after="0"/>
    </w:pPr>
    <w:rPr>
      <w:i/>
    </w:rPr>
  </w:style>
  <w:style w:type="paragraph" w:customStyle="1" w:styleId="Langue">
    <w:name w:val="Langue"/>
    <w:basedOn w:val="Normal"/>
    <w:next w:val="Rfrenceinterne"/>
    <w:rsid w:val="007D53B6"/>
    <w:pPr>
      <w:framePr w:wrap="around" w:vAnchor="page" w:hAnchor="text" w:xAlign="center" w:y="14741"/>
      <w:spacing w:before="0" w:after="600"/>
      <w:jc w:val="center"/>
    </w:pPr>
    <w:rPr>
      <w:b/>
      <w:caps/>
    </w:rPr>
  </w:style>
  <w:style w:type="paragraph" w:customStyle="1" w:styleId="ManualConsidrant">
    <w:name w:val="Manual Considérant"/>
    <w:basedOn w:val="Normal"/>
    <w:rsid w:val="007D53B6"/>
    <w:pPr>
      <w:ind w:left="709" w:hanging="709"/>
    </w:pPr>
  </w:style>
  <w:style w:type="paragraph" w:customStyle="1" w:styleId="Nomdelinstitution">
    <w:name w:val="Nom de l'institution"/>
    <w:basedOn w:val="Normal"/>
    <w:next w:val="Emission"/>
    <w:rsid w:val="007D53B6"/>
    <w:pPr>
      <w:spacing w:before="0" w:after="0"/>
      <w:jc w:val="left"/>
    </w:pPr>
    <w:rPr>
      <w:rFonts w:ascii="Arial" w:hAnsi="Arial" w:cs="Arial"/>
    </w:rPr>
  </w:style>
  <w:style w:type="paragraph" w:customStyle="1" w:styleId="Personnequisigne">
    <w:name w:val="Personne qui signe"/>
    <w:basedOn w:val="Normal"/>
    <w:next w:val="Institutionquisigne"/>
    <w:rsid w:val="007D53B6"/>
    <w:pPr>
      <w:tabs>
        <w:tab w:val="left" w:pos="4252"/>
      </w:tabs>
      <w:spacing w:before="0" w:after="0"/>
      <w:jc w:val="left"/>
    </w:pPr>
    <w:rPr>
      <w:i/>
    </w:rPr>
  </w:style>
  <w:style w:type="paragraph" w:customStyle="1" w:styleId="Rfrenceinstitutionnelle">
    <w:name w:val="Référence institutionnelle"/>
    <w:basedOn w:val="Normal"/>
    <w:next w:val="Confidentialit"/>
    <w:rsid w:val="007D53B6"/>
    <w:pPr>
      <w:spacing w:before="0" w:after="240"/>
      <w:ind w:left="5103"/>
      <w:jc w:val="left"/>
    </w:pPr>
  </w:style>
  <w:style w:type="paragraph" w:customStyle="1" w:styleId="Rfrenceinterinstitutionnelle">
    <w:name w:val="Référence interinstitutionnelle"/>
    <w:basedOn w:val="Normal"/>
    <w:next w:val="Statut"/>
    <w:rsid w:val="007D53B6"/>
    <w:pPr>
      <w:spacing w:before="0" w:after="0"/>
      <w:ind w:left="5103"/>
      <w:jc w:val="left"/>
    </w:pPr>
  </w:style>
  <w:style w:type="paragraph" w:customStyle="1" w:styleId="Rfrenceinterne">
    <w:name w:val="Référence interne"/>
    <w:basedOn w:val="Normal"/>
    <w:next w:val="Rfrenceinterinstitutionnelle"/>
    <w:rsid w:val="007D53B6"/>
    <w:pPr>
      <w:spacing w:before="0" w:after="0"/>
      <w:ind w:left="5103"/>
      <w:jc w:val="left"/>
    </w:pPr>
  </w:style>
  <w:style w:type="paragraph" w:customStyle="1" w:styleId="Sous-titreobjet">
    <w:name w:val="Sous-titre objet"/>
    <w:basedOn w:val="Normal"/>
    <w:rsid w:val="007D53B6"/>
    <w:pPr>
      <w:spacing w:before="0" w:after="0"/>
      <w:jc w:val="center"/>
    </w:pPr>
    <w:rPr>
      <w:b/>
    </w:rPr>
  </w:style>
  <w:style w:type="paragraph" w:customStyle="1" w:styleId="Statut">
    <w:name w:val="Statut"/>
    <w:basedOn w:val="Normal"/>
    <w:next w:val="Typedudocument"/>
    <w:rsid w:val="007D53B6"/>
    <w:pPr>
      <w:spacing w:before="360" w:after="0"/>
      <w:jc w:val="center"/>
    </w:pPr>
  </w:style>
  <w:style w:type="paragraph" w:customStyle="1" w:styleId="Titrearticle">
    <w:name w:val="Titre article"/>
    <w:basedOn w:val="Normal"/>
    <w:next w:val="Normal"/>
    <w:rsid w:val="007D53B6"/>
    <w:pPr>
      <w:keepNext/>
      <w:spacing w:before="360"/>
      <w:jc w:val="center"/>
    </w:pPr>
    <w:rPr>
      <w:i/>
    </w:rPr>
  </w:style>
  <w:style w:type="paragraph" w:customStyle="1" w:styleId="Titreobjet">
    <w:name w:val="Titre objet"/>
    <w:basedOn w:val="Normal"/>
    <w:next w:val="Sous-titreobjet"/>
    <w:rsid w:val="007D53B6"/>
    <w:pPr>
      <w:spacing w:before="360" w:after="360"/>
      <w:jc w:val="center"/>
    </w:pPr>
    <w:rPr>
      <w:b/>
    </w:rPr>
  </w:style>
  <w:style w:type="paragraph" w:customStyle="1" w:styleId="Typedudocument">
    <w:name w:val="Type du document"/>
    <w:basedOn w:val="Normal"/>
    <w:next w:val="Titreobjet"/>
    <w:rsid w:val="007D53B6"/>
    <w:pPr>
      <w:spacing w:before="360" w:after="0"/>
      <w:jc w:val="center"/>
    </w:pPr>
    <w:rPr>
      <w:b/>
    </w:rPr>
  </w:style>
  <w:style w:type="character" w:customStyle="1" w:styleId="Added">
    <w:name w:val="Added"/>
    <w:basedOn w:val="DefaultParagraphFont"/>
    <w:rsid w:val="007D53B6"/>
    <w:rPr>
      <w:b/>
      <w:u w:val="single"/>
      <w:shd w:val="clear" w:color="auto" w:fill="auto"/>
    </w:rPr>
  </w:style>
  <w:style w:type="character" w:customStyle="1" w:styleId="Deleted">
    <w:name w:val="Deleted"/>
    <w:basedOn w:val="DefaultParagraphFont"/>
    <w:rsid w:val="007D53B6"/>
    <w:rPr>
      <w:strike/>
      <w:dstrike w:val="0"/>
      <w:shd w:val="clear" w:color="auto" w:fill="auto"/>
    </w:rPr>
  </w:style>
  <w:style w:type="paragraph" w:customStyle="1" w:styleId="Address">
    <w:name w:val="Address"/>
    <w:basedOn w:val="Normal"/>
    <w:next w:val="Normal"/>
    <w:rsid w:val="007D53B6"/>
    <w:pPr>
      <w:keepLines/>
      <w:spacing w:line="360" w:lineRule="auto"/>
      <w:ind w:left="3402"/>
      <w:jc w:val="left"/>
    </w:pPr>
  </w:style>
  <w:style w:type="paragraph" w:customStyle="1" w:styleId="Objetexterne">
    <w:name w:val="Objet externe"/>
    <w:basedOn w:val="Normal"/>
    <w:next w:val="Normal"/>
    <w:rsid w:val="007D53B6"/>
    <w:rPr>
      <w:i/>
      <w:caps/>
    </w:rPr>
  </w:style>
  <w:style w:type="paragraph" w:customStyle="1" w:styleId="Pagedecouverture">
    <w:name w:val="Page de couverture"/>
    <w:basedOn w:val="Normal"/>
    <w:next w:val="Normal"/>
    <w:rsid w:val="007D53B6"/>
    <w:pPr>
      <w:spacing w:before="0" w:after="0"/>
    </w:pPr>
  </w:style>
  <w:style w:type="paragraph" w:customStyle="1" w:styleId="Supertitre">
    <w:name w:val="Supertitre"/>
    <w:basedOn w:val="Normal"/>
    <w:next w:val="Normal"/>
    <w:rsid w:val="007D53B6"/>
    <w:pPr>
      <w:spacing w:before="0" w:after="600"/>
      <w:jc w:val="center"/>
    </w:pPr>
    <w:rPr>
      <w:b/>
    </w:rPr>
  </w:style>
  <w:style w:type="paragraph" w:customStyle="1" w:styleId="Languesfaisantfoi">
    <w:name w:val="Langues faisant foi"/>
    <w:basedOn w:val="Normal"/>
    <w:next w:val="Normal"/>
    <w:rsid w:val="007D53B6"/>
    <w:pPr>
      <w:spacing w:before="360" w:after="0"/>
      <w:jc w:val="center"/>
    </w:pPr>
  </w:style>
  <w:style w:type="paragraph" w:customStyle="1" w:styleId="Rfrencecroise">
    <w:name w:val="Référence croisée"/>
    <w:basedOn w:val="Normal"/>
    <w:rsid w:val="007D53B6"/>
    <w:pPr>
      <w:spacing w:before="0" w:after="0"/>
      <w:jc w:val="center"/>
    </w:pPr>
  </w:style>
  <w:style w:type="paragraph" w:customStyle="1" w:styleId="Fichefinanciretitre">
    <w:name w:val="Fiche financière titre"/>
    <w:basedOn w:val="Normal"/>
    <w:next w:val="Normal"/>
    <w:rsid w:val="007D53B6"/>
    <w:pPr>
      <w:jc w:val="center"/>
    </w:pPr>
    <w:rPr>
      <w:b/>
      <w:u w:val="single"/>
    </w:rPr>
  </w:style>
  <w:style w:type="paragraph" w:customStyle="1" w:styleId="DatedadoptionPagedecouverture">
    <w:name w:val="Date d'adoption (Page de couverture)"/>
    <w:basedOn w:val="Datedadoption"/>
    <w:next w:val="TitreobjetPagedecouverture"/>
    <w:rsid w:val="007D53B6"/>
  </w:style>
  <w:style w:type="paragraph" w:customStyle="1" w:styleId="RfrenceinterinstitutionnellePagedecouverture">
    <w:name w:val="Référence interinstitutionnelle (Page de couverture)"/>
    <w:basedOn w:val="Rfrenceinterinstitutionnelle"/>
    <w:next w:val="Confidentialit"/>
    <w:rsid w:val="007D53B6"/>
  </w:style>
  <w:style w:type="paragraph" w:customStyle="1" w:styleId="Sous-titreobjetPagedecouverture">
    <w:name w:val="Sous-titre objet (Page de couverture)"/>
    <w:basedOn w:val="Sous-titreobjet"/>
    <w:rsid w:val="007D53B6"/>
  </w:style>
  <w:style w:type="paragraph" w:customStyle="1" w:styleId="StatutPagedecouverture">
    <w:name w:val="Statut (Page de couverture)"/>
    <w:basedOn w:val="Statut"/>
    <w:next w:val="TypedudocumentPagedecouverture"/>
    <w:rsid w:val="007D53B6"/>
  </w:style>
  <w:style w:type="paragraph" w:customStyle="1" w:styleId="TitreobjetPagedecouverture">
    <w:name w:val="Titre objet (Page de couverture)"/>
    <w:basedOn w:val="Titreobjet"/>
    <w:next w:val="Sous-titreobjetPagedecouverture"/>
    <w:rsid w:val="007D53B6"/>
  </w:style>
  <w:style w:type="paragraph" w:customStyle="1" w:styleId="TypedudocumentPagedecouverture">
    <w:name w:val="Type du document (Page de couverture)"/>
    <w:basedOn w:val="Typedudocument"/>
    <w:next w:val="TitreobjetPagedecouverture"/>
    <w:rsid w:val="007D53B6"/>
  </w:style>
  <w:style w:type="paragraph" w:customStyle="1" w:styleId="Volume">
    <w:name w:val="Volume"/>
    <w:basedOn w:val="Normal"/>
    <w:next w:val="Confidentialit"/>
    <w:rsid w:val="007D53B6"/>
    <w:pPr>
      <w:spacing w:before="0" w:after="240"/>
      <w:ind w:left="5103"/>
      <w:jc w:val="left"/>
    </w:pPr>
  </w:style>
  <w:style w:type="paragraph" w:customStyle="1" w:styleId="IntrtEEE">
    <w:name w:val="Intérêt EEE"/>
    <w:basedOn w:val="Languesfaisantfoi"/>
    <w:next w:val="Normal"/>
    <w:rsid w:val="007D53B6"/>
    <w:pPr>
      <w:spacing w:after="240"/>
    </w:pPr>
  </w:style>
  <w:style w:type="paragraph" w:customStyle="1" w:styleId="Accompagnant">
    <w:name w:val="Accompagnant"/>
    <w:basedOn w:val="Normal"/>
    <w:next w:val="Typeacteprincipal"/>
    <w:rsid w:val="007D53B6"/>
    <w:pPr>
      <w:spacing w:before="0" w:after="240"/>
      <w:jc w:val="center"/>
    </w:pPr>
    <w:rPr>
      <w:b/>
      <w:i/>
    </w:rPr>
  </w:style>
  <w:style w:type="paragraph" w:customStyle="1" w:styleId="Typeacteprincipal">
    <w:name w:val="Type acte principal"/>
    <w:basedOn w:val="Normal"/>
    <w:next w:val="Objetacteprincipal"/>
    <w:rsid w:val="007D53B6"/>
    <w:pPr>
      <w:spacing w:before="0" w:after="240"/>
      <w:jc w:val="center"/>
    </w:pPr>
    <w:rPr>
      <w:b/>
    </w:rPr>
  </w:style>
  <w:style w:type="paragraph" w:customStyle="1" w:styleId="Objetacteprincipal">
    <w:name w:val="Objet acte principal"/>
    <w:basedOn w:val="Normal"/>
    <w:next w:val="Titrearticle"/>
    <w:rsid w:val="007D53B6"/>
    <w:pPr>
      <w:spacing w:before="0" w:after="360"/>
      <w:jc w:val="center"/>
    </w:pPr>
    <w:rPr>
      <w:b/>
    </w:rPr>
  </w:style>
  <w:style w:type="paragraph" w:customStyle="1" w:styleId="IntrtEEEPagedecouverture">
    <w:name w:val="Intérêt EEE (Page de couverture)"/>
    <w:basedOn w:val="IntrtEEE"/>
    <w:next w:val="Rfrencecroise"/>
    <w:rsid w:val="007D53B6"/>
  </w:style>
  <w:style w:type="paragraph" w:customStyle="1" w:styleId="AccompagnantPagedecouverture">
    <w:name w:val="Accompagnant (Page de couverture)"/>
    <w:basedOn w:val="Accompagnant"/>
    <w:next w:val="TypeacteprincipalPagedecouverture"/>
    <w:rsid w:val="007D53B6"/>
  </w:style>
  <w:style w:type="paragraph" w:customStyle="1" w:styleId="TypeacteprincipalPagedecouverture">
    <w:name w:val="Type acte principal (Page de couverture)"/>
    <w:basedOn w:val="Typeacteprincipal"/>
    <w:next w:val="ObjetacteprincipalPagedecouverture"/>
    <w:rsid w:val="007D53B6"/>
  </w:style>
  <w:style w:type="paragraph" w:customStyle="1" w:styleId="ObjetacteprincipalPagedecouverture">
    <w:name w:val="Objet acte principal (Page de couverture)"/>
    <w:basedOn w:val="Objetacteprincipal"/>
    <w:next w:val="Rfrencecroise"/>
    <w:rsid w:val="007D53B6"/>
  </w:style>
  <w:style w:type="paragraph" w:customStyle="1" w:styleId="LanguesfaisantfoiPagedecouverture">
    <w:name w:val="Langues faisant foi (Page de couverture)"/>
    <w:basedOn w:val="Normal"/>
    <w:next w:val="Normal"/>
    <w:rsid w:val="007D53B6"/>
    <w:pPr>
      <w:spacing w:before="360" w:after="0"/>
      <w:jc w:val="center"/>
    </w:pPr>
  </w:style>
  <w:style w:type="paragraph" w:styleId="NormalWeb">
    <w:name w:val="Normal (Web)"/>
    <w:basedOn w:val="Normal"/>
    <w:uiPriority w:val="99"/>
    <w:semiHidden/>
    <w:unhideWhenUsed/>
    <w:rsid w:val="000D6AB1"/>
    <w:pPr>
      <w:spacing w:before="0" w:after="150"/>
      <w:jc w:val="left"/>
    </w:pPr>
    <w:rPr>
      <w:rFonts w:eastAsia="Times New Roman"/>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7D53B6"/>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7D53B6"/>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7D53B6"/>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rsid w:val="007D53B6"/>
    <w:pPr>
      <w:keepNext/>
      <w:numPr>
        <w:ilvl w:val="3"/>
        <w:numId w:val="30"/>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6A6815"/>
    <w:pPr>
      <w:numPr>
        <w:numId w:val="1"/>
      </w:numPr>
      <w:contextualSpacing/>
    </w:pPr>
  </w:style>
  <w:style w:type="paragraph" w:styleId="ListBullet2">
    <w:name w:val="List Bullet 2"/>
    <w:basedOn w:val="Normal"/>
    <w:uiPriority w:val="99"/>
    <w:semiHidden/>
    <w:unhideWhenUsed/>
    <w:rsid w:val="006A6815"/>
    <w:pPr>
      <w:numPr>
        <w:numId w:val="2"/>
      </w:numPr>
      <w:contextualSpacing/>
    </w:pPr>
  </w:style>
  <w:style w:type="paragraph" w:styleId="ListBullet3">
    <w:name w:val="List Bullet 3"/>
    <w:basedOn w:val="Normal"/>
    <w:uiPriority w:val="99"/>
    <w:semiHidden/>
    <w:unhideWhenUsed/>
    <w:rsid w:val="006A6815"/>
    <w:pPr>
      <w:numPr>
        <w:numId w:val="3"/>
      </w:numPr>
      <w:contextualSpacing/>
    </w:pPr>
  </w:style>
  <w:style w:type="paragraph" w:styleId="ListBullet4">
    <w:name w:val="List Bullet 4"/>
    <w:basedOn w:val="Normal"/>
    <w:uiPriority w:val="99"/>
    <w:semiHidden/>
    <w:unhideWhenUsed/>
    <w:rsid w:val="006A6815"/>
    <w:pPr>
      <w:numPr>
        <w:numId w:val="4"/>
      </w:numPr>
      <w:contextualSpacing/>
    </w:pPr>
  </w:style>
  <w:style w:type="paragraph" w:customStyle="1" w:styleId="Default">
    <w:name w:val="Default"/>
    <w:rsid w:val="00636241"/>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Revision">
    <w:name w:val="Revision"/>
    <w:hidden/>
    <w:uiPriority w:val="99"/>
    <w:semiHidden/>
    <w:rsid w:val="00E90E17"/>
    <w:pPr>
      <w:spacing w:after="0" w:line="240" w:lineRule="auto"/>
    </w:pPr>
    <w:rPr>
      <w:rFonts w:ascii="Times New Roman" w:hAnsi="Times New Roman" w:cs="Times New Roman"/>
      <w:sz w:val="24"/>
      <w:lang w:val="en-GB"/>
    </w:rPr>
  </w:style>
  <w:style w:type="paragraph" w:styleId="BalloonText">
    <w:name w:val="Balloon Text"/>
    <w:basedOn w:val="Normal"/>
    <w:link w:val="BalloonTextChar"/>
    <w:uiPriority w:val="99"/>
    <w:semiHidden/>
    <w:unhideWhenUsed/>
    <w:rsid w:val="00E90E1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E17"/>
    <w:rPr>
      <w:rFonts w:ascii="Tahoma" w:hAnsi="Tahoma" w:cs="Tahoma"/>
      <w:sz w:val="16"/>
      <w:szCs w:val="16"/>
      <w:lang w:val="en-GB"/>
    </w:rPr>
  </w:style>
  <w:style w:type="paragraph" w:styleId="Caption">
    <w:name w:val="caption"/>
    <w:basedOn w:val="Normal"/>
    <w:next w:val="Normal"/>
    <w:uiPriority w:val="35"/>
    <w:semiHidden/>
    <w:unhideWhenUsed/>
    <w:qFormat/>
    <w:rsid w:val="008C6926"/>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rsid w:val="008C6926"/>
    <w:pPr>
      <w:spacing w:after="0"/>
    </w:pPr>
  </w:style>
  <w:style w:type="paragraph" w:styleId="ListNumber">
    <w:name w:val="List Number"/>
    <w:basedOn w:val="Normal"/>
    <w:uiPriority w:val="99"/>
    <w:semiHidden/>
    <w:unhideWhenUsed/>
    <w:rsid w:val="008C6926"/>
    <w:pPr>
      <w:numPr>
        <w:numId w:val="6"/>
      </w:numPr>
      <w:contextualSpacing/>
    </w:pPr>
  </w:style>
  <w:style w:type="paragraph" w:styleId="ListNumber2">
    <w:name w:val="List Number 2"/>
    <w:basedOn w:val="Normal"/>
    <w:uiPriority w:val="99"/>
    <w:semiHidden/>
    <w:unhideWhenUsed/>
    <w:rsid w:val="008C6926"/>
    <w:pPr>
      <w:numPr>
        <w:numId w:val="7"/>
      </w:numPr>
      <w:contextualSpacing/>
    </w:pPr>
  </w:style>
  <w:style w:type="paragraph" w:styleId="ListNumber3">
    <w:name w:val="List Number 3"/>
    <w:basedOn w:val="Normal"/>
    <w:uiPriority w:val="99"/>
    <w:semiHidden/>
    <w:unhideWhenUsed/>
    <w:rsid w:val="008C6926"/>
    <w:pPr>
      <w:numPr>
        <w:numId w:val="8"/>
      </w:numPr>
      <w:contextualSpacing/>
    </w:pPr>
  </w:style>
  <w:style w:type="paragraph" w:styleId="ListNumber4">
    <w:name w:val="List Number 4"/>
    <w:basedOn w:val="Normal"/>
    <w:uiPriority w:val="99"/>
    <w:semiHidden/>
    <w:unhideWhenUsed/>
    <w:rsid w:val="008C6926"/>
    <w:pPr>
      <w:numPr>
        <w:numId w:val="9"/>
      </w:numPr>
      <w:contextualSpacing/>
    </w:pPr>
  </w:style>
  <w:style w:type="character" w:styleId="CommentReference">
    <w:name w:val="annotation reference"/>
    <w:basedOn w:val="DefaultParagraphFont"/>
    <w:uiPriority w:val="99"/>
    <w:semiHidden/>
    <w:unhideWhenUsed/>
    <w:rsid w:val="00367A9F"/>
    <w:rPr>
      <w:sz w:val="16"/>
      <w:szCs w:val="16"/>
    </w:rPr>
  </w:style>
  <w:style w:type="paragraph" w:styleId="CommentText">
    <w:name w:val="annotation text"/>
    <w:basedOn w:val="Normal"/>
    <w:link w:val="CommentTextChar"/>
    <w:uiPriority w:val="99"/>
    <w:semiHidden/>
    <w:unhideWhenUsed/>
    <w:rsid w:val="00367A9F"/>
    <w:rPr>
      <w:sz w:val="20"/>
      <w:szCs w:val="20"/>
    </w:rPr>
  </w:style>
  <w:style w:type="character" w:customStyle="1" w:styleId="CommentTextChar">
    <w:name w:val="Comment Text Char"/>
    <w:basedOn w:val="DefaultParagraphFont"/>
    <w:link w:val="CommentText"/>
    <w:uiPriority w:val="99"/>
    <w:semiHidden/>
    <w:rsid w:val="00367A9F"/>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67A9F"/>
    <w:rPr>
      <w:b/>
      <w:bCs/>
    </w:rPr>
  </w:style>
  <w:style w:type="character" w:customStyle="1" w:styleId="CommentSubjectChar">
    <w:name w:val="Comment Subject Char"/>
    <w:basedOn w:val="CommentTextChar"/>
    <w:link w:val="CommentSubject"/>
    <w:uiPriority w:val="99"/>
    <w:semiHidden/>
    <w:rsid w:val="00367A9F"/>
    <w:rPr>
      <w:rFonts w:ascii="Times New Roman" w:hAnsi="Times New Roman" w:cs="Times New Roman"/>
      <w:b/>
      <w:bCs/>
      <w:sz w:val="20"/>
      <w:szCs w:val="20"/>
      <w:lang w:val="en-GB"/>
    </w:rPr>
  </w:style>
  <w:style w:type="character" w:styleId="Hyperlink">
    <w:name w:val="Hyperlink"/>
    <w:basedOn w:val="DefaultParagraphFont"/>
    <w:uiPriority w:val="99"/>
    <w:unhideWhenUsed/>
    <w:rsid w:val="00367A9F"/>
    <w:rPr>
      <w:color w:val="0000FF" w:themeColor="hyperlink"/>
      <w:u w:val="single"/>
    </w:rPr>
  </w:style>
  <w:style w:type="paragraph" w:styleId="Header">
    <w:name w:val="header"/>
    <w:basedOn w:val="Normal"/>
    <w:link w:val="HeaderChar"/>
    <w:uiPriority w:val="99"/>
    <w:unhideWhenUsed/>
    <w:rsid w:val="007D53B6"/>
    <w:pPr>
      <w:tabs>
        <w:tab w:val="center" w:pos="4535"/>
        <w:tab w:val="right" w:pos="9071"/>
      </w:tabs>
      <w:spacing w:before="0"/>
    </w:pPr>
  </w:style>
  <w:style w:type="character" w:customStyle="1" w:styleId="HeaderChar">
    <w:name w:val="Header Char"/>
    <w:basedOn w:val="DefaultParagraphFont"/>
    <w:link w:val="Header"/>
    <w:uiPriority w:val="99"/>
    <w:rsid w:val="007D53B6"/>
    <w:rPr>
      <w:rFonts w:ascii="Times New Roman" w:hAnsi="Times New Roman" w:cs="Times New Roman"/>
      <w:sz w:val="24"/>
      <w:shd w:val="clear" w:color="auto" w:fill="auto"/>
      <w:lang w:val="en-GB"/>
    </w:rPr>
  </w:style>
  <w:style w:type="paragraph" w:styleId="Footer">
    <w:name w:val="footer"/>
    <w:basedOn w:val="Normal"/>
    <w:link w:val="FooterChar"/>
    <w:uiPriority w:val="99"/>
    <w:unhideWhenUsed/>
    <w:rsid w:val="007D53B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D53B6"/>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7D53B6"/>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7D53B6"/>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7D53B6"/>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7D53B6"/>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7D53B6"/>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7D53B6"/>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rsid w:val="007D53B6"/>
    <w:pPr>
      <w:spacing w:after="240"/>
      <w:jc w:val="center"/>
    </w:pPr>
    <w:rPr>
      <w:b/>
      <w:sz w:val="28"/>
    </w:rPr>
  </w:style>
  <w:style w:type="paragraph" w:styleId="TOC1">
    <w:name w:val="toc 1"/>
    <w:basedOn w:val="Normal"/>
    <w:next w:val="Normal"/>
    <w:uiPriority w:val="39"/>
    <w:semiHidden/>
    <w:unhideWhenUsed/>
    <w:rsid w:val="007D53B6"/>
    <w:pPr>
      <w:tabs>
        <w:tab w:val="right" w:leader="dot" w:pos="9071"/>
      </w:tabs>
      <w:spacing w:before="60"/>
      <w:ind w:left="850" w:hanging="850"/>
      <w:jc w:val="left"/>
    </w:pPr>
  </w:style>
  <w:style w:type="paragraph" w:styleId="TOC2">
    <w:name w:val="toc 2"/>
    <w:basedOn w:val="Normal"/>
    <w:next w:val="Normal"/>
    <w:uiPriority w:val="39"/>
    <w:semiHidden/>
    <w:unhideWhenUsed/>
    <w:rsid w:val="007D53B6"/>
    <w:pPr>
      <w:tabs>
        <w:tab w:val="right" w:leader="dot" w:pos="9071"/>
      </w:tabs>
      <w:spacing w:before="60"/>
      <w:ind w:left="850" w:hanging="850"/>
      <w:jc w:val="left"/>
    </w:pPr>
  </w:style>
  <w:style w:type="paragraph" w:styleId="TOC3">
    <w:name w:val="toc 3"/>
    <w:basedOn w:val="Normal"/>
    <w:next w:val="Normal"/>
    <w:uiPriority w:val="39"/>
    <w:semiHidden/>
    <w:unhideWhenUsed/>
    <w:rsid w:val="007D53B6"/>
    <w:pPr>
      <w:tabs>
        <w:tab w:val="right" w:leader="dot" w:pos="9071"/>
      </w:tabs>
      <w:spacing w:before="60"/>
      <w:ind w:left="850" w:hanging="850"/>
      <w:jc w:val="left"/>
    </w:pPr>
  </w:style>
  <w:style w:type="paragraph" w:styleId="TOC4">
    <w:name w:val="toc 4"/>
    <w:basedOn w:val="Normal"/>
    <w:next w:val="Normal"/>
    <w:uiPriority w:val="39"/>
    <w:semiHidden/>
    <w:unhideWhenUsed/>
    <w:rsid w:val="007D53B6"/>
    <w:pPr>
      <w:tabs>
        <w:tab w:val="right" w:leader="dot" w:pos="9071"/>
      </w:tabs>
      <w:spacing w:before="60"/>
      <w:ind w:left="850" w:hanging="850"/>
      <w:jc w:val="left"/>
    </w:pPr>
  </w:style>
  <w:style w:type="paragraph" w:styleId="TOC5">
    <w:name w:val="toc 5"/>
    <w:basedOn w:val="Normal"/>
    <w:next w:val="Normal"/>
    <w:uiPriority w:val="39"/>
    <w:semiHidden/>
    <w:unhideWhenUsed/>
    <w:rsid w:val="007D53B6"/>
    <w:pPr>
      <w:tabs>
        <w:tab w:val="right" w:leader="dot" w:pos="9071"/>
      </w:tabs>
      <w:spacing w:before="300"/>
      <w:jc w:val="left"/>
    </w:pPr>
  </w:style>
  <w:style w:type="paragraph" w:styleId="TOC6">
    <w:name w:val="toc 6"/>
    <w:basedOn w:val="Normal"/>
    <w:next w:val="Normal"/>
    <w:uiPriority w:val="39"/>
    <w:semiHidden/>
    <w:unhideWhenUsed/>
    <w:rsid w:val="007D53B6"/>
    <w:pPr>
      <w:tabs>
        <w:tab w:val="right" w:leader="dot" w:pos="9071"/>
      </w:tabs>
      <w:spacing w:before="240"/>
      <w:jc w:val="left"/>
    </w:pPr>
  </w:style>
  <w:style w:type="paragraph" w:styleId="TOC7">
    <w:name w:val="toc 7"/>
    <w:basedOn w:val="Normal"/>
    <w:next w:val="Normal"/>
    <w:uiPriority w:val="39"/>
    <w:semiHidden/>
    <w:unhideWhenUsed/>
    <w:rsid w:val="007D53B6"/>
    <w:pPr>
      <w:tabs>
        <w:tab w:val="right" w:leader="dot" w:pos="9071"/>
      </w:tabs>
      <w:spacing w:before="180"/>
      <w:jc w:val="left"/>
    </w:pPr>
  </w:style>
  <w:style w:type="paragraph" w:styleId="TOC8">
    <w:name w:val="toc 8"/>
    <w:basedOn w:val="Normal"/>
    <w:next w:val="Normal"/>
    <w:uiPriority w:val="39"/>
    <w:semiHidden/>
    <w:unhideWhenUsed/>
    <w:rsid w:val="007D53B6"/>
    <w:pPr>
      <w:tabs>
        <w:tab w:val="right" w:leader="dot" w:pos="9071"/>
      </w:tabs>
      <w:jc w:val="left"/>
    </w:pPr>
  </w:style>
  <w:style w:type="paragraph" w:styleId="TOC9">
    <w:name w:val="toc 9"/>
    <w:basedOn w:val="Normal"/>
    <w:next w:val="Normal"/>
    <w:uiPriority w:val="39"/>
    <w:semiHidden/>
    <w:unhideWhenUsed/>
    <w:rsid w:val="007D53B6"/>
    <w:pPr>
      <w:tabs>
        <w:tab w:val="right" w:leader="dot" w:pos="9071"/>
      </w:tabs>
    </w:pPr>
  </w:style>
  <w:style w:type="paragraph" w:customStyle="1" w:styleId="HeaderLandscape">
    <w:name w:val="HeaderLandscape"/>
    <w:basedOn w:val="Normal"/>
    <w:rsid w:val="007D53B6"/>
    <w:pPr>
      <w:tabs>
        <w:tab w:val="center" w:pos="7285"/>
        <w:tab w:val="right" w:pos="14003"/>
      </w:tabs>
      <w:spacing w:before="0"/>
    </w:pPr>
  </w:style>
  <w:style w:type="paragraph" w:customStyle="1" w:styleId="FooterLandscape">
    <w:name w:val="FooterLandscape"/>
    <w:basedOn w:val="Normal"/>
    <w:rsid w:val="007D53B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7D53B6"/>
    <w:rPr>
      <w:shd w:val="clear" w:color="auto" w:fill="auto"/>
      <w:vertAlign w:val="superscript"/>
    </w:rPr>
  </w:style>
  <w:style w:type="paragraph" w:customStyle="1" w:styleId="Text1">
    <w:name w:val="Text 1"/>
    <w:basedOn w:val="Normal"/>
    <w:rsid w:val="007D53B6"/>
    <w:pPr>
      <w:ind w:left="850"/>
    </w:pPr>
  </w:style>
  <w:style w:type="paragraph" w:customStyle="1" w:styleId="Text2">
    <w:name w:val="Text 2"/>
    <w:basedOn w:val="Normal"/>
    <w:rsid w:val="007D53B6"/>
    <w:pPr>
      <w:ind w:left="1417"/>
    </w:pPr>
  </w:style>
  <w:style w:type="paragraph" w:customStyle="1" w:styleId="Text3">
    <w:name w:val="Text 3"/>
    <w:basedOn w:val="Normal"/>
    <w:rsid w:val="007D53B6"/>
    <w:pPr>
      <w:ind w:left="1984"/>
    </w:pPr>
  </w:style>
  <w:style w:type="paragraph" w:customStyle="1" w:styleId="Text4">
    <w:name w:val="Text 4"/>
    <w:basedOn w:val="Normal"/>
    <w:rsid w:val="007D53B6"/>
    <w:pPr>
      <w:ind w:left="2551"/>
    </w:pPr>
  </w:style>
  <w:style w:type="paragraph" w:customStyle="1" w:styleId="NormalCentered">
    <w:name w:val="Normal Centered"/>
    <w:basedOn w:val="Normal"/>
    <w:rsid w:val="007D53B6"/>
    <w:pPr>
      <w:jc w:val="center"/>
    </w:pPr>
  </w:style>
  <w:style w:type="paragraph" w:customStyle="1" w:styleId="NormalLeft">
    <w:name w:val="Normal Left"/>
    <w:basedOn w:val="Normal"/>
    <w:rsid w:val="007D53B6"/>
    <w:pPr>
      <w:jc w:val="left"/>
    </w:pPr>
  </w:style>
  <w:style w:type="paragraph" w:customStyle="1" w:styleId="NormalRight">
    <w:name w:val="Normal Right"/>
    <w:basedOn w:val="Normal"/>
    <w:rsid w:val="007D53B6"/>
    <w:pPr>
      <w:jc w:val="right"/>
    </w:pPr>
  </w:style>
  <w:style w:type="paragraph" w:customStyle="1" w:styleId="QuotedText">
    <w:name w:val="Quoted Text"/>
    <w:basedOn w:val="Normal"/>
    <w:rsid w:val="007D53B6"/>
    <w:pPr>
      <w:ind w:left="1417"/>
    </w:pPr>
  </w:style>
  <w:style w:type="paragraph" w:customStyle="1" w:styleId="Point0">
    <w:name w:val="Point 0"/>
    <w:basedOn w:val="Normal"/>
    <w:rsid w:val="007D53B6"/>
    <w:pPr>
      <w:ind w:left="850" w:hanging="850"/>
    </w:pPr>
  </w:style>
  <w:style w:type="paragraph" w:customStyle="1" w:styleId="Point1">
    <w:name w:val="Point 1"/>
    <w:basedOn w:val="Normal"/>
    <w:rsid w:val="007D53B6"/>
    <w:pPr>
      <w:ind w:left="1417" w:hanging="567"/>
    </w:pPr>
  </w:style>
  <w:style w:type="paragraph" w:customStyle="1" w:styleId="Point2">
    <w:name w:val="Point 2"/>
    <w:basedOn w:val="Normal"/>
    <w:rsid w:val="007D53B6"/>
    <w:pPr>
      <w:ind w:left="1984" w:hanging="567"/>
    </w:pPr>
  </w:style>
  <w:style w:type="paragraph" w:customStyle="1" w:styleId="Point3">
    <w:name w:val="Point 3"/>
    <w:basedOn w:val="Normal"/>
    <w:rsid w:val="007D53B6"/>
    <w:pPr>
      <w:ind w:left="2551" w:hanging="567"/>
    </w:pPr>
  </w:style>
  <w:style w:type="paragraph" w:customStyle="1" w:styleId="Point4">
    <w:name w:val="Point 4"/>
    <w:basedOn w:val="Normal"/>
    <w:rsid w:val="007D53B6"/>
    <w:pPr>
      <w:ind w:left="3118" w:hanging="567"/>
    </w:pPr>
  </w:style>
  <w:style w:type="paragraph" w:customStyle="1" w:styleId="Tiret0">
    <w:name w:val="Tiret 0"/>
    <w:basedOn w:val="Point0"/>
    <w:rsid w:val="007D53B6"/>
    <w:pPr>
      <w:numPr>
        <w:numId w:val="24"/>
      </w:numPr>
    </w:pPr>
  </w:style>
  <w:style w:type="paragraph" w:customStyle="1" w:styleId="Tiret1">
    <w:name w:val="Tiret 1"/>
    <w:basedOn w:val="Point1"/>
    <w:rsid w:val="007D53B6"/>
    <w:pPr>
      <w:numPr>
        <w:numId w:val="25"/>
      </w:numPr>
    </w:pPr>
  </w:style>
  <w:style w:type="paragraph" w:customStyle="1" w:styleId="Tiret2">
    <w:name w:val="Tiret 2"/>
    <w:basedOn w:val="Point2"/>
    <w:rsid w:val="007D53B6"/>
    <w:pPr>
      <w:numPr>
        <w:numId w:val="26"/>
      </w:numPr>
    </w:pPr>
  </w:style>
  <w:style w:type="paragraph" w:customStyle="1" w:styleId="Tiret3">
    <w:name w:val="Tiret 3"/>
    <w:basedOn w:val="Point3"/>
    <w:rsid w:val="007D53B6"/>
    <w:pPr>
      <w:numPr>
        <w:numId w:val="27"/>
      </w:numPr>
    </w:pPr>
  </w:style>
  <w:style w:type="paragraph" w:customStyle="1" w:styleId="Tiret4">
    <w:name w:val="Tiret 4"/>
    <w:basedOn w:val="Point4"/>
    <w:rsid w:val="007D53B6"/>
    <w:pPr>
      <w:numPr>
        <w:numId w:val="28"/>
      </w:numPr>
    </w:pPr>
  </w:style>
  <w:style w:type="paragraph" w:customStyle="1" w:styleId="PointDouble0">
    <w:name w:val="PointDouble 0"/>
    <w:basedOn w:val="Normal"/>
    <w:rsid w:val="007D53B6"/>
    <w:pPr>
      <w:tabs>
        <w:tab w:val="left" w:pos="850"/>
      </w:tabs>
      <w:ind w:left="1417" w:hanging="1417"/>
    </w:pPr>
  </w:style>
  <w:style w:type="paragraph" w:customStyle="1" w:styleId="PointDouble1">
    <w:name w:val="PointDouble 1"/>
    <w:basedOn w:val="Normal"/>
    <w:rsid w:val="007D53B6"/>
    <w:pPr>
      <w:tabs>
        <w:tab w:val="left" w:pos="1417"/>
      </w:tabs>
      <w:ind w:left="1984" w:hanging="1134"/>
    </w:pPr>
  </w:style>
  <w:style w:type="paragraph" w:customStyle="1" w:styleId="PointDouble2">
    <w:name w:val="PointDouble 2"/>
    <w:basedOn w:val="Normal"/>
    <w:rsid w:val="007D53B6"/>
    <w:pPr>
      <w:tabs>
        <w:tab w:val="left" w:pos="1984"/>
      </w:tabs>
      <w:ind w:left="2551" w:hanging="1134"/>
    </w:pPr>
  </w:style>
  <w:style w:type="paragraph" w:customStyle="1" w:styleId="PointDouble3">
    <w:name w:val="PointDouble 3"/>
    <w:basedOn w:val="Normal"/>
    <w:rsid w:val="007D53B6"/>
    <w:pPr>
      <w:tabs>
        <w:tab w:val="left" w:pos="2551"/>
      </w:tabs>
      <w:ind w:left="3118" w:hanging="1134"/>
    </w:pPr>
  </w:style>
  <w:style w:type="paragraph" w:customStyle="1" w:styleId="PointDouble4">
    <w:name w:val="PointDouble 4"/>
    <w:basedOn w:val="Normal"/>
    <w:rsid w:val="007D53B6"/>
    <w:pPr>
      <w:tabs>
        <w:tab w:val="left" w:pos="3118"/>
      </w:tabs>
      <w:ind w:left="3685" w:hanging="1134"/>
    </w:pPr>
  </w:style>
  <w:style w:type="paragraph" w:customStyle="1" w:styleId="PointTriple0">
    <w:name w:val="PointTriple 0"/>
    <w:basedOn w:val="Normal"/>
    <w:rsid w:val="007D53B6"/>
    <w:pPr>
      <w:tabs>
        <w:tab w:val="left" w:pos="850"/>
        <w:tab w:val="left" w:pos="1417"/>
      </w:tabs>
      <w:ind w:left="1984" w:hanging="1984"/>
    </w:pPr>
  </w:style>
  <w:style w:type="paragraph" w:customStyle="1" w:styleId="PointTriple1">
    <w:name w:val="PointTriple 1"/>
    <w:basedOn w:val="Normal"/>
    <w:rsid w:val="007D53B6"/>
    <w:pPr>
      <w:tabs>
        <w:tab w:val="left" w:pos="1417"/>
        <w:tab w:val="left" w:pos="1984"/>
      </w:tabs>
      <w:ind w:left="2551" w:hanging="1701"/>
    </w:pPr>
  </w:style>
  <w:style w:type="paragraph" w:customStyle="1" w:styleId="PointTriple2">
    <w:name w:val="PointTriple 2"/>
    <w:basedOn w:val="Normal"/>
    <w:rsid w:val="007D53B6"/>
    <w:pPr>
      <w:tabs>
        <w:tab w:val="left" w:pos="1984"/>
        <w:tab w:val="left" w:pos="2551"/>
      </w:tabs>
      <w:ind w:left="3118" w:hanging="1701"/>
    </w:pPr>
  </w:style>
  <w:style w:type="paragraph" w:customStyle="1" w:styleId="PointTriple3">
    <w:name w:val="PointTriple 3"/>
    <w:basedOn w:val="Normal"/>
    <w:rsid w:val="007D53B6"/>
    <w:pPr>
      <w:tabs>
        <w:tab w:val="left" w:pos="2551"/>
        <w:tab w:val="left" w:pos="3118"/>
      </w:tabs>
      <w:ind w:left="3685" w:hanging="1701"/>
    </w:pPr>
  </w:style>
  <w:style w:type="paragraph" w:customStyle="1" w:styleId="PointTriple4">
    <w:name w:val="PointTriple 4"/>
    <w:basedOn w:val="Normal"/>
    <w:rsid w:val="007D53B6"/>
    <w:pPr>
      <w:tabs>
        <w:tab w:val="left" w:pos="3118"/>
        <w:tab w:val="left" w:pos="3685"/>
      </w:tabs>
      <w:ind w:left="4252" w:hanging="1701"/>
    </w:pPr>
  </w:style>
  <w:style w:type="paragraph" w:customStyle="1" w:styleId="NumPar1">
    <w:name w:val="NumPar 1"/>
    <w:basedOn w:val="Normal"/>
    <w:next w:val="Text1"/>
    <w:rsid w:val="007D53B6"/>
    <w:pPr>
      <w:numPr>
        <w:numId w:val="29"/>
      </w:numPr>
    </w:pPr>
  </w:style>
  <w:style w:type="paragraph" w:customStyle="1" w:styleId="NumPar2">
    <w:name w:val="NumPar 2"/>
    <w:basedOn w:val="Normal"/>
    <w:next w:val="Text1"/>
    <w:rsid w:val="007D53B6"/>
    <w:pPr>
      <w:numPr>
        <w:ilvl w:val="1"/>
        <w:numId w:val="29"/>
      </w:numPr>
    </w:pPr>
  </w:style>
  <w:style w:type="paragraph" w:customStyle="1" w:styleId="NumPar3">
    <w:name w:val="NumPar 3"/>
    <w:basedOn w:val="Normal"/>
    <w:next w:val="Text1"/>
    <w:rsid w:val="007D53B6"/>
    <w:pPr>
      <w:numPr>
        <w:ilvl w:val="2"/>
        <w:numId w:val="29"/>
      </w:numPr>
    </w:pPr>
  </w:style>
  <w:style w:type="paragraph" w:customStyle="1" w:styleId="NumPar4">
    <w:name w:val="NumPar 4"/>
    <w:basedOn w:val="Normal"/>
    <w:next w:val="Text1"/>
    <w:rsid w:val="007D53B6"/>
    <w:pPr>
      <w:numPr>
        <w:ilvl w:val="3"/>
        <w:numId w:val="29"/>
      </w:numPr>
    </w:pPr>
  </w:style>
  <w:style w:type="paragraph" w:customStyle="1" w:styleId="ManualNumPar1">
    <w:name w:val="Manual NumPar 1"/>
    <w:basedOn w:val="Normal"/>
    <w:next w:val="Text1"/>
    <w:rsid w:val="007D53B6"/>
    <w:pPr>
      <w:ind w:left="850" w:hanging="850"/>
    </w:pPr>
  </w:style>
  <w:style w:type="paragraph" w:customStyle="1" w:styleId="ManualNumPar2">
    <w:name w:val="Manual NumPar 2"/>
    <w:basedOn w:val="Normal"/>
    <w:next w:val="Text1"/>
    <w:rsid w:val="007D53B6"/>
    <w:pPr>
      <w:ind w:left="850" w:hanging="850"/>
    </w:pPr>
  </w:style>
  <w:style w:type="paragraph" w:customStyle="1" w:styleId="ManualNumPar3">
    <w:name w:val="Manual NumPar 3"/>
    <w:basedOn w:val="Normal"/>
    <w:next w:val="Text1"/>
    <w:rsid w:val="007D53B6"/>
    <w:pPr>
      <w:ind w:left="850" w:hanging="850"/>
    </w:pPr>
  </w:style>
  <w:style w:type="paragraph" w:customStyle="1" w:styleId="ManualNumPar4">
    <w:name w:val="Manual NumPar 4"/>
    <w:basedOn w:val="Normal"/>
    <w:next w:val="Text1"/>
    <w:rsid w:val="007D53B6"/>
    <w:pPr>
      <w:ind w:left="850" w:hanging="850"/>
    </w:pPr>
  </w:style>
  <w:style w:type="paragraph" w:customStyle="1" w:styleId="QuotedNumPar">
    <w:name w:val="Quoted NumPar"/>
    <w:basedOn w:val="Normal"/>
    <w:rsid w:val="007D53B6"/>
    <w:pPr>
      <w:ind w:left="1417" w:hanging="567"/>
    </w:pPr>
  </w:style>
  <w:style w:type="paragraph" w:customStyle="1" w:styleId="ManualHeading1">
    <w:name w:val="Manual Heading 1"/>
    <w:basedOn w:val="Normal"/>
    <w:next w:val="Text1"/>
    <w:rsid w:val="007D53B6"/>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D53B6"/>
    <w:pPr>
      <w:keepNext/>
      <w:tabs>
        <w:tab w:val="left" w:pos="850"/>
      </w:tabs>
      <w:ind w:left="850" w:hanging="850"/>
      <w:outlineLvl w:val="1"/>
    </w:pPr>
    <w:rPr>
      <w:b/>
    </w:rPr>
  </w:style>
  <w:style w:type="paragraph" w:customStyle="1" w:styleId="ManualHeading3">
    <w:name w:val="Manual Heading 3"/>
    <w:basedOn w:val="Normal"/>
    <w:next w:val="Text1"/>
    <w:rsid w:val="007D53B6"/>
    <w:pPr>
      <w:keepNext/>
      <w:tabs>
        <w:tab w:val="left" w:pos="850"/>
      </w:tabs>
      <w:ind w:left="850" w:hanging="850"/>
      <w:outlineLvl w:val="2"/>
    </w:pPr>
    <w:rPr>
      <w:i/>
    </w:rPr>
  </w:style>
  <w:style w:type="paragraph" w:customStyle="1" w:styleId="ManualHeading4">
    <w:name w:val="Manual Heading 4"/>
    <w:basedOn w:val="Normal"/>
    <w:next w:val="Text1"/>
    <w:rsid w:val="007D53B6"/>
    <w:pPr>
      <w:keepNext/>
      <w:tabs>
        <w:tab w:val="left" w:pos="850"/>
      </w:tabs>
      <w:ind w:left="850" w:hanging="850"/>
      <w:outlineLvl w:val="3"/>
    </w:pPr>
  </w:style>
  <w:style w:type="paragraph" w:customStyle="1" w:styleId="ChapterTitle">
    <w:name w:val="ChapterTitle"/>
    <w:basedOn w:val="Normal"/>
    <w:next w:val="Normal"/>
    <w:rsid w:val="007D53B6"/>
    <w:pPr>
      <w:keepNext/>
      <w:spacing w:after="360"/>
      <w:jc w:val="center"/>
    </w:pPr>
    <w:rPr>
      <w:b/>
      <w:sz w:val="32"/>
    </w:rPr>
  </w:style>
  <w:style w:type="paragraph" w:customStyle="1" w:styleId="PartTitle">
    <w:name w:val="PartTitle"/>
    <w:basedOn w:val="Normal"/>
    <w:next w:val="ChapterTitle"/>
    <w:rsid w:val="007D53B6"/>
    <w:pPr>
      <w:keepNext/>
      <w:pageBreakBefore/>
      <w:spacing w:after="360"/>
      <w:jc w:val="center"/>
    </w:pPr>
    <w:rPr>
      <w:b/>
      <w:sz w:val="36"/>
    </w:rPr>
  </w:style>
  <w:style w:type="paragraph" w:customStyle="1" w:styleId="SectionTitle">
    <w:name w:val="SectionTitle"/>
    <w:basedOn w:val="Normal"/>
    <w:next w:val="Heading1"/>
    <w:rsid w:val="007D53B6"/>
    <w:pPr>
      <w:keepNext/>
      <w:spacing w:after="360"/>
      <w:jc w:val="center"/>
    </w:pPr>
    <w:rPr>
      <w:b/>
      <w:smallCaps/>
      <w:sz w:val="28"/>
    </w:rPr>
  </w:style>
  <w:style w:type="paragraph" w:customStyle="1" w:styleId="TableTitle">
    <w:name w:val="Table Title"/>
    <w:basedOn w:val="Normal"/>
    <w:next w:val="Normal"/>
    <w:rsid w:val="007D53B6"/>
    <w:pPr>
      <w:jc w:val="center"/>
    </w:pPr>
    <w:rPr>
      <w:b/>
    </w:rPr>
  </w:style>
  <w:style w:type="character" w:customStyle="1" w:styleId="Marker">
    <w:name w:val="Marker"/>
    <w:basedOn w:val="DefaultParagraphFont"/>
    <w:rsid w:val="007D53B6"/>
    <w:rPr>
      <w:color w:val="0000FF"/>
      <w:shd w:val="clear" w:color="auto" w:fill="auto"/>
    </w:rPr>
  </w:style>
  <w:style w:type="character" w:customStyle="1" w:styleId="Marker1">
    <w:name w:val="Marker1"/>
    <w:basedOn w:val="DefaultParagraphFont"/>
    <w:rsid w:val="007D53B6"/>
    <w:rPr>
      <w:color w:val="008000"/>
      <w:shd w:val="clear" w:color="auto" w:fill="auto"/>
    </w:rPr>
  </w:style>
  <w:style w:type="character" w:customStyle="1" w:styleId="Marker2">
    <w:name w:val="Marker2"/>
    <w:basedOn w:val="DefaultParagraphFont"/>
    <w:rsid w:val="007D53B6"/>
    <w:rPr>
      <w:color w:val="FF0000"/>
      <w:shd w:val="clear" w:color="auto" w:fill="auto"/>
    </w:rPr>
  </w:style>
  <w:style w:type="paragraph" w:customStyle="1" w:styleId="Point0number">
    <w:name w:val="Point 0 (number)"/>
    <w:basedOn w:val="Normal"/>
    <w:rsid w:val="007D53B6"/>
    <w:pPr>
      <w:numPr>
        <w:numId w:val="31"/>
      </w:numPr>
    </w:pPr>
  </w:style>
  <w:style w:type="paragraph" w:customStyle="1" w:styleId="Point1number">
    <w:name w:val="Point 1 (number)"/>
    <w:basedOn w:val="Normal"/>
    <w:rsid w:val="007D53B6"/>
    <w:pPr>
      <w:numPr>
        <w:ilvl w:val="2"/>
        <w:numId w:val="31"/>
      </w:numPr>
    </w:pPr>
  </w:style>
  <w:style w:type="paragraph" w:customStyle="1" w:styleId="Point2number">
    <w:name w:val="Point 2 (number)"/>
    <w:basedOn w:val="Normal"/>
    <w:rsid w:val="007D53B6"/>
    <w:pPr>
      <w:numPr>
        <w:ilvl w:val="4"/>
        <w:numId w:val="31"/>
      </w:numPr>
    </w:pPr>
  </w:style>
  <w:style w:type="paragraph" w:customStyle="1" w:styleId="Point3number">
    <w:name w:val="Point 3 (number)"/>
    <w:basedOn w:val="Normal"/>
    <w:rsid w:val="007D53B6"/>
    <w:pPr>
      <w:numPr>
        <w:ilvl w:val="6"/>
        <w:numId w:val="31"/>
      </w:numPr>
    </w:pPr>
  </w:style>
  <w:style w:type="paragraph" w:customStyle="1" w:styleId="Point0letter">
    <w:name w:val="Point 0 (letter)"/>
    <w:basedOn w:val="Normal"/>
    <w:rsid w:val="007D53B6"/>
    <w:pPr>
      <w:numPr>
        <w:ilvl w:val="1"/>
        <w:numId w:val="31"/>
      </w:numPr>
    </w:pPr>
  </w:style>
  <w:style w:type="paragraph" w:customStyle="1" w:styleId="Point1letter">
    <w:name w:val="Point 1 (letter)"/>
    <w:basedOn w:val="Normal"/>
    <w:rsid w:val="007D53B6"/>
    <w:pPr>
      <w:numPr>
        <w:ilvl w:val="3"/>
        <w:numId w:val="31"/>
      </w:numPr>
    </w:pPr>
  </w:style>
  <w:style w:type="paragraph" w:customStyle="1" w:styleId="Point2letter">
    <w:name w:val="Point 2 (letter)"/>
    <w:basedOn w:val="Normal"/>
    <w:rsid w:val="007D53B6"/>
    <w:pPr>
      <w:numPr>
        <w:ilvl w:val="5"/>
        <w:numId w:val="31"/>
      </w:numPr>
    </w:pPr>
  </w:style>
  <w:style w:type="paragraph" w:customStyle="1" w:styleId="Point3letter">
    <w:name w:val="Point 3 (letter)"/>
    <w:basedOn w:val="Normal"/>
    <w:rsid w:val="007D53B6"/>
    <w:pPr>
      <w:numPr>
        <w:ilvl w:val="7"/>
        <w:numId w:val="31"/>
      </w:numPr>
    </w:pPr>
  </w:style>
  <w:style w:type="paragraph" w:customStyle="1" w:styleId="Point4letter">
    <w:name w:val="Point 4 (letter)"/>
    <w:basedOn w:val="Normal"/>
    <w:rsid w:val="007D53B6"/>
    <w:pPr>
      <w:numPr>
        <w:ilvl w:val="8"/>
        <w:numId w:val="31"/>
      </w:numPr>
    </w:pPr>
  </w:style>
  <w:style w:type="paragraph" w:customStyle="1" w:styleId="Bullet0">
    <w:name w:val="Bullet 0"/>
    <w:basedOn w:val="Normal"/>
    <w:rsid w:val="007D53B6"/>
    <w:pPr>
      <w:numPr>
        <w:numId w:val="32"/>
      </w:numPr>
    </w:pPr>
  </w:style>
  <w:style w:type="paragraph" w:customStyle="1" w:styleId="Bullet1">
    <w:name w:val="Bullet 1"/>
    <w:basedOn w:val="Normal"/>
    <w:rsid w:val="007D53B6"/>
    <w:pPr>
      <w:numPr>
        <w:numId w:val="33"/>
      </w:numPr>
    </w:pPr>
  </w:style>
  <w:style w:type="paragraph" w:customStyle="1" w:styleId="Bullet2">
    <w:name w:val="Bullet 2"/>
    <w:basedOn w:val="Normal"/>
    <w:rsid w:val="007D53B6"/>
    <w:pPr>
      <w:numPr>
        <w:numId w:val="34"/>
      </w:numPr>
    </w:pPr>
  </w:style>
  <w:style w:type="paragraph" w:customStyle="1" w:styleId="Bullet3">
    <w:name w:val="Bullet 3"/>
    <w:basedOn w:val="Normal"/>
    <w:rsid w:val="007D53B6"/>
    <w:pPr>
      <w:numPr>
        <w:numId w:val="35"/>
      </w:numPr>
    </w:pPr>
  </w:style>
  <w:style w:type="paragraph" w:customStyle="1" w:styleId="Bullet4">
    <w:name w:val="Bullet 4"/>
    <w:basedOn w:val="Normal"/>
    <w:rsid w:val="007D53B6"/>
    <w:pPr>
      <w:numPr>
        <w:numId w:val="36"/>
      </w:numPr>
    </w:pPr>
  </w:style>
  <w:style w:type="paragraph" w:customStyle="1" w:styleId="Annexetitreexpos">
    <w:name w:val="Annexe titre (exposé)"/>
    <w:basedOn w:val="Normal"/>
    <w:next w:val="Normal"/>
    <w:rsid w:val="007D53B6"/>
    <w:pPr>
      <w:jc w:val="center"/>
    </w:pPr>
    <w:rPr>
      <w:b/>
      <w:u w:val="single"/>
    </w:rPr>
  </w:style>
  <w:style w:type="paragraph" w:customStyle="1" w:styleId="Annexetitre">
    <w:name w:val="Annexe titre"/>
    <w:basedOn w:val="Normal"/>
    <w:next w:val="Normal"/>
    <w:rsid w:val="007D53B6"/>
    <w:pPr>
      <w:jc w:val="center"/>
    </w:pPr>
    <w:rPr>
      <w:b/>
      <w:u w:val="single"/>
    </w:rPr>
  </w:style>
  <w:style w:type="paragraph" w:customStyle="1" w:styleId="Annexetitrefichefinancire">
    <w:name w:val="Annexe titre (fiche financière)"/>
    <w:basedOn w:val="Normal"/>
    <w:next w:val="Normal"/>
    <w:rsid w:val="007D53B6"/>
    <w:pPr>
      <w:jc w:val="center"/>
    </w:pPr>
    <w:rPr>
      <w:b/>
      <w:u w:val="single"/>
    </w:rPr>
  </w:style>
  <w:style w:type="paragraph" w:customStyle="1" w:styleId="Applicationdirecte">
    <w:name w:val="Application directe"/>
    <w:basedOn w:val="Normal"/>
    <w:next w:val="Fait"/>
    <w:rsid w:val="007D53B6"/>
    <w:pPr>
      <w:spacing w:before="480"/>
    </w:pPr>
  </w:style>
  <w:style w:type="paragraph" w:customStyle="1" w:styleId="Avertissementtitre">
    <w:name w:val="Avertissement titre"/>
    <w:basedOn w:val="Normal"/>
    <w:next w:val="Normal"/>
    <w:rsid w:val="007D53B6"/>
    <w:pPr>
      <w:keepNext/>
      <w:spacing w:before="480"/>
    </w:pPr>
    <w:rPr>
      <w:u w:val="single"/>
    </w:rPr>
  </w:style>
  <w:style w:type="paragraph" w:customStyle="1" w:styleId="Confidence">
    <w:name w:val="Confidence"/>
    <w:basedOn w:val="Normal"/>
    <w:next w:val="Normal"/>
    <w:rsid w:val="007D53B6"/>
    <w:pPr>
      <w:spacing w:before="360"/>
      <w:jc w:val="center"/>
    </w:pPr>
  </w:style>
  <w:style w:type="paragraph" w:customStyle="1" w:styleId="Confidentialit">
    <w:name w:val="Confidentialité"/>
    <w:basedOn w:val="Normal"/>
    <w:next w:val="TypedudocumentPagedecouverture"/>
    <w:rsid w:val="007D53B6"/>
    <w:pPr>
      <w:spacing w:before="240" w:after="240"/>
      <w:ind w:left="5103"/>
      <w:jc w:val="left"/>
    </w:pPr>
    <w:rPr>
      <w:i/>
      <w:sz w:val="32"/>
    </w:rPr>
  </w:style>
  <w:style w:type="paragraph" w:customStyle="1" w:styleId="Considrant">
    <w:name w:val="Considérant"/>
    <w:basedOn w:val="Normal"/>
    <w:rsid w:val="007D53B6"/>
    <w:pPr>
      <w:numPr>
        <w:numId w:val="37"/>
      </w:numPr>
    </w:pPr>
  </w:style>
  <w:style w:type="paragraph" w:customStyle="1" w:styleId="Corrigendum">
    <w:name w:val="Corrigendum"/>
    <w:basedOn w:val="Normal"/>
    <w:next w:val="Normal"/>
    <w:rsid w:val="007D53B6"/>
    <w:pPr>
      <w:spacing w:before="0" w:after="240"/>
      <w:jc w:val="left"/>
    </w:pPr>
  </w:style>
  <w:style w:type="paragraph" w:customStyle="1" w:styleId="Datedadoption">
    <w:name w:val="Date d'adoption"/>
    <w:basedOn w:val="Normal"/>
    <w:next w:val="Titreobjet"/>
    <w:rsid w:val="007D53B6"/>
    <w:pPr>
      <w:spacing w:before="360" w:after="0"/>
      <w:jc w:val="center"/>
    </w:pPr>
    <w:rPr>
      <w:b/>
    </w:rPr>
  </w:style>
  <w:style w:type="paragraph" w:customStyle="1" w:styleId="Emission">
    <w:name w:val="Emission"/>
    <w:basedOn w:val="Normal"/>
    <w:next w:val="Rfrenceinstitutionnelle"/>
    <w:rsid w:val="007D53B6"/>
    <w:pPr>
      <w:spacing w:before="0" w:after="0"/>
      <w:ind w:left="5103"/>
      <w:jc w:val="left"/>
    </w:pPr>
  </w:style>
  <w:style w:type="paragraph" w:customStyle="1" w:styleId="Exposdesmotifstitre">
    <w:name w:val="Exposé des motifs titre"/>
    <w:basedOn w:val="Normal"/>
    <w:next w:val="Normal"/>
    <w:rsid w:val="007D53B6"/>
    <w:pPr>
      <w:jc w:val="center"/>
    </w:pPr>
    <w:rPr>
      <w:b/>
      <w:u w:val="single"/>
    </w:rPr>
  </w:style>
  <w:style w:type="paragraph" w:customStyle="1" w:styleId="Fait">
    <w:name w:val="Fait à"/>
    <w:basedOn w:val="Normal"/>
    <w:next w:val="Institutionquisigne"/>
    <w:rsid w:val="007D53B6"/>
    <w:pPr>
      <w:keepNext/>
      <w:spacing w:after="0"/>
    </w:pPr>
  </w:style>
  <w:style w:type="paragraph" w:customStyle="1" w:styleId="Formuledadoption">
    <w:name w:val="Formule d'adoption"/>
    <w:basedOn w:val="Normal"/>
    <w:next w:val="Titrearticle"/>
    <w:rsid w:val="007D53B6"/>
    <w:pPr>
      <w:keepNext/>
    </w:pPr>
  </w:style>
  <w:style w:type="paragraph" w:customStyle="1" w:styleId="Institutionquiagit">
    <w:name w:val="Institution qui agit"/>
    <w:basedOn w:val="Normal"/>
    <w:next w:val="Normal"/>
    <w:rsid w:val="007D53B6"/>
    <w:pPr>
      <w:keepNext/>
      <w:spacing w:before="600"/>
    </w:pPr>
  </w:style>
  <w:style w:type="paragraph" w:customStyle="1" w:styleId="Institutionquisigne">
    <w:name w:val="Institution qui signe"/>
    <w:basedOn w:val="Normal"/>
    <w:next w:val="Personnequisigne"/>
    <w:rsid w:val="007D53B6"/>
    <w:pPr>
      <w:keepNext/>
      <w:tabs>
        <w:tab w:val="left" w:pos="4252"/>
      </w:tabs>
      <w:spacing w:before="720" w:after="0"/>
    </w:pPr>
    <w:rPr>
      <w:i/>
    </w:rPr>
  </w:style>
  <w:style w:type="paragraph" w:customStyle="1" w:styleId="Langue">
    <w:name w:val="Langue"/>
    <w:basedOn w:val="Normal"/>
    <w:next w:val="Rfrenceinterne"/>
    <w:rsid w:val="007D53B6"/>
    <w:pPr>
      <w:framePr w:wrap="around" w:vAnchor="page" w:hAnchor="text" w:xAlign="center" w:y="14741"/>
      <w:spacing w:before="0" w:after="600"/>
      <w:jc w:val="center"/>
    </w:pPr>
    <w:rPr>
      <w:b/>
      <w:caps/>
    </w:rPr>
  </w:style>
  <w:style w:type="paragraph" w:customStyle="1" w:styleId="ManualConsidrant">
    <w:name w:val="Manual Considérant"/>
    <w:basedOn w:val="Normal"/>
    <w:rsid w:val="007D53B6"/>
    <w:pPr>
      <w:ind w:left="709" w:hanging="709"/>
    </w:pPr>
  </w:style>
  <w:style w:type="paragraph" w:customStyle="1" w:styleId="Nomdelinstitution">
    <w:name w:val="Nom de l'institution"/>
    <w:basedOn w:val="Normal"/>
    <w:next w:val="Emission"/>
    <w:rsid w:val="007D53B6"/>
    <w:pPr>
      <w:spacing w:before="0" w:after="0"/>
      <w:jc w:val="left"/>
    </w:pPr>
    <w:rPr>
      <w:rFonts w:ascii="Arial" w:hAnsi="Arial" w:cs="Arial"/>
    </w:rPr>
  </w:style>
  <w:style w:type="paragraph" w:customStyle="1" w:styleId="Personnequisigne">
    <w:name w:val="Personne qui signe"/>
    <w:basedOn w:val="Normal"/>
    <w:next w:val="Institutionquisigne"/>
    <w:rsid w:val="007D53B6"/>
    <w:pPr>
      <w:tabs>
        <w:tab w:val="left" w:pos="4252"/>
      </w:tabs>
      <w:spacing w:before="0" w:after="0"/>
      <w:jc w:val="left"/>
    </w:pPr>
    <w:rPr>
      <w:i/>
    </w:rPr>
  </w:style>
  <w:style w:type="paragraph" w:customStyle="1" w:styleId="Rfrenceinstitutionnelle">
    <w:name w:val="Référence institutionnelle"/>
    <w:basedOn w:val="Normal"/>
    <w:next w:val="Confidentialit"/>
    <w:rsid w:val="007D53B6"/>
    <w:pPr>
      <w:spacing w:before="0" w:after="240"/>
      <w:ind w:left="5103"/>
      <w:jc w:val="left"/>
    </w:pPr>
  </w:style>
  <w:style w:type="paragraph" w:customStyle="1" w:styleId="Rfrenceinterinstitutionnelle">
    <w:name w:val="Référence interinstitutionnelle"/>
    <w:basedOn w:val="Normal"/>
    <w:next w:val="Statut"/>
    <w:rsid w:val="007D53B6"/>
    <w:pPr>
      <w:spacing w:before="0" w:after="0"/>
      <w:ind w:left="5103"/>
      <w:jc w:val="left"/>
    </w:pPr>
  </w:style>
  <w:style w:type="paragraph" w:customStyle="1" w:styleId="Rfrenceinterne">
    <w:name w:val="Référence interne"/>
    <w:basedOn w:val="Normal"/>
    <w:next w:val="Rfrenceinterinstitutionnelle"/>
    <w:rsid w:val="007D53B6"/>
    <w:pPr>
      <w:spacing w:before="0" w:after="0"/>
      <w:ind w:left="5103"/>
      <w:jc w:val="left"/>
    </w:pPr>
  </w:style>
  <w:style w:type="paragraph" w:customStyle="1" w:styleId="Sous-titreobjet">
    <w:name w:val="Sous-titre objet"/>
    <w:basedOn w:val="Normal"/>
    <w:rsid w:val="007D53B6"/>
    <w:pPr>
      <w:spacing w:before="0" w:after="0"/>
      <w:jc w:val="center"/>
    </w:pPr>
    <w:rPr>
      <w:b/>
    </w:rPr>
  </w:style>
  <w:style w:type="paragraph" w:customStyle="1" w:styleId="Statut">
    <w:name w:val="Statut"/>
    <w:basedOn w:val="Normal"/>
    <w:next w:val="Typedudocument"/>
    <w:rsid w:val="007D53B6"/>
    <w:pPr>
      <w:spacing w:before="360" w:after="0"/>
      <w:jc w:val="center"/>
    </w:pPr>
  </w:style>
  <w:style w:type="paragraph" w:customStyle="1" w:styleId="Titrearticle">
    <w:name w:val="Titre article"/>
    <w:basedOn w:val="Normal"/>
    <w:next w:val="Normal"/>
    <w:rsid w:val="007D53B6"/>
    <w:pPr>
      <w:keepNext/>
      <w:spacing w:before="360"/>
      <w:jc w:val="center"/>
    </w:pPr>
    <w:rPr>
      <w:i/>
    </w:rPr>
  </w:style>
  <w:style w:type="paragraph" w:customStyle="1" w:styleId="Titreobjet">
    <w:name w:val="Titre objet"/>
    <w:basedOn w:val="Normal"/>
    <w:next w:val="Sous-titreobjet"/>
    <w:rsid w:val="007D53B6"/>
    <w:pPr>
      <w:spacing w:before="360" w:after="360"/>
      <w:jc w:val="center"/>
    </w:pPr>
    <w:rPr>
      <w:b/>
    </w:rPr>
  </w:style>
  <w:style w:type="paragraph" w:customStyle="1" w:styleId="Typedudocument">
    <w:name w:val="Type du document"/>
    <w:basedOn w:val="Normal"/>
    <w:next w:val="Titreobjet"/>
    <w:rsid w:val="007D53B6"/>
    <w:pPr>
      <w:spacing w:before="360" w:after="0"/>
      <w:jc w:val="center"/>
    </w:pPr>
    <w:rPr>
      <w:b/>
    </w:rPr>
  </w:style>
  <w:style w:type="character" w:customStyle="1" w:styleId="Added">
    <w:name w:val="Added"/>
    <w:basedOn w:val="DefaultParagraphFont"/>
    <w:rsid w:val="007D53B6"/>
    <w:rPr>
      <w:b/>
      <w:u w:val="single"/>
      <w:shd w:val="clear" w:color="auto" w:fill="auto"/>
    </w:rPr>
  </w:style>
  <w:style w:type="character" w:customStyle="1" w:styleId="Deleted">
    <w:name w:val="Deleted"/>
    <w:basedOn w:val="DefaultParagraphFont"/>
    <w:rsid w:val="007D53B6"/>
    <w:rPr>
      <w:strike/>
      <w:dstrike w:val="0"/>
      <w:shd w:val="clear" w:color="auto" w:fill="auto"/>
    </w:rPr>
  </w:style>
  <w:style w:type="paragraph" w:customStyle="1" w:styleId="Address">
    <w:name w:val="Address"/>
    <w:basedOn w:val="Normal"/>
    <w:next w:val="Normal"/>
    <w:rsid w:val="007D53B6"/>
    <w:pPr>
      <w:keepLines/>
      <w:spacing w:line="360" w:lineRule="auto"/>
      <w:ind w:left="3402"/>
      <w:jc w:val="left"/>
    </w:pPr>
  </w:style>
  <w:style w:type="paragraph" w:customStyle="1" w:styleId="Objetexterne">
    <w:name w:val="Objet externe"/>
    <w:basedOn w:val="Normal"/>
    <w:next w:val="Normal"/>
    <w:rsid w:val="007D53B6"/>
    <w:rPr>
      <w:i/>
      <w:caps/>
    </w:rPr>
  </w:style>
  <w:style w:type="paragraph" w:customStyle="1" w:styleId="Pagedecouverture">
    <w:name w:val="Page de couverture"/>
    <w:basedOn w:val="Normal"/>
    <w:next w:val="Normal"/>
    <w:rsid w:val="007D53B6"/>
    <w:pPr>
      <w:spacing w:before="0" w:after="0"/>
    </w:pPr>
  </w:style>
  <w:style w:type="paragraph" w:customStyle="1" w:styleId="Supertitre">
    <w:name w:val="Supertitre"/>
    <w:basedOn w:val="Normal"/>
    <w:next w:val="Normal"/>
    <w:rsid w:val="007D53B6"/>
    <w:pPr>
      <w:spacing w:before="0" w:after="600"/>
      <w:jc w:val="center"/>
    </w:pPr>
    <w:rPr>
      <w:b/>
    </w:rPr>
  </w:style>
  <w:style w:type="paragraph" w:customStyle="1" w:styleId="Languesfaisantfoi">
    <w:name w:val="Langues faisant foi"/>
    <w:basedOn w:val="Normal"/>
    <w:next w:val="Normal"/>
    <w:rsid w:val="007D53B6"/>
    <w:pPr>
      <w:spacing w:before="360" w:after="0"/>
      <w:jc w:val="center"/>
    </w:pPr>
  </w:style>
  <w:style w:type="paragraph" w:customStyle="1" w:styleId="Rfrencecroise">
    <w:name w:val="Référence croisée"/>
    <w:basedOn w:val="Normal"/>
    <w:rsid w:val="007D53B6"/>
    <w:pPr>
      <w:spacing w:before="0" w:after="0"/>
      <w:jc w:val="center"/>
    </w:pPr>
  </w:style>
  <w:style w:type="paragraph" w:customStyle="1" w:styleId="Fichefinanciretitre">
    <w:name w:val="Fiche financière titre"/>
    <w:basedOn w:val="Normal"/>
    <w:next w:val="Normal"/>
    <w:rsid w:val="007D53B6"/>
    <w:pPr>
      <w:jc w:val="center"/>
    </w:pPr>
    <w:rPr>
      <w:b/>
      <w:u w:val="single"/>
    </w:rPr>
  </w:style>
  <w:style w:type="paragraph" w:customStyle="1" w:styleId="DatedadoptionPagedecouverture">
    <w:name w:val="Date d'adoption (Page de couverture)"/>
    <w:basedOn w:val="Datedadoption"/>
    <w:next w:val="TitreobjetPagedecouverture"/>
    <w:rsid w:val="007D53B6"/>
  </w:style>
  <w:style w:type="paragraph" w:customStyle="1" w:styleId="RfrenceinterinstitutionnellePagedecouverture">
    <w:name w:val="Référence interinstitutionnelle (Page de couverture)"/>
    <w:basedOn w:val="Rfrenceinterinstitutionnelle"/>
    <w:next w:val="Confidentialit"/>
    <w:rsid w:val="007D53B6"/>
  </w:style>
  <w:style w:type="paragraph" w:customStyle="1" w:styleId="Sous-titreobjetPagedecouverture">
    <w:name w:val="Sous-titre objet (Page de couverture)"/>
    <w:basedOn w:val="Sous-titreobjet"/>
    <w:rsid w:val="007D53B6"/>
  </w:style>
  <w:style w:type="paragraph" w:customStyle="1" w:styleId="StatutPagedecouverture">
    <w:name w:val="Statut (Page de couverture)"/>
    <w:basedOn w:val="Statut"/>
    <w:next w:val="TypedudocumentPagedecouverture"/>
    <w:rsid w:val="007D53B6"/>
  </w:style>
  <w:style w:type="paragraph" w:customStyle="1" w:styleId="TitreobjetPagedecouverture">
    <w:name w:val="Titre objet (Page de couverture)"/>
    <w:basedOn w:val="Titreobjet"/>
    <w:next w:val="Sous-titreobjetPagedecouverture"/>
    <w:rsid w:val="007D53B6"/>
  </w:style>
  <w:style w:type="paragraph" w:customStyle="1" w:styleId="TypedudocumentPagedecouverture">
    <w:name w:val="Type du document (Page de couverture)"/>
    <w:basedOn w:val="Typedudocument"/>
    <w:next w:val="TitreobjetPagedecouverture"/>
    <w:rsid w:val="007D53B6"/>
  </w:style>
  <w:style w:type="paragraph" w:customStyle="1" w:styleId="Volume">
    <w:name w:val="Volume"/>
    <w:basedOn w:val="Normal"/>
    <w:next w:val="Confidentialit"/>
    <w:rsid w:val="007D53B6"/>
    <w:pPr>
      <w:spacing w:before="0" w:after="240"/>
      <w:ind w:left="5103"/>
      <w:jc w:val="left"/>
    </w:pPr>
  </w:style>
  <w:style w:type="paragraph" w:customStyle="1" w:styleId="IntrtEEE">
    <w:name w:val="Intérêt EEE"/>
    <w:basedOn w:val="Languesfaisantfoi"/>
    <w:next w:val="Normal"/>
    <w:rsid w:val="007D53B6"/>
    <w:pPr>
      <w:spacing w:after="240"/>
    </w:pPr>
  </w:style>
  <w:style w:type="paragraph" w:customStyle="1" w:styleId="Accompagnant">
    <w:name w:val="Accompagnant"/>
    <w:basedOn w:val="Normal"/>
    <w:next w:val="Typeacteprincipal"/>
    <w:rsid w:val="007D53B6"/>
    <w:pPr>
      <w:spacing w:before="0" w:after="240"/>
      <w:jc w:val="center"/>
    </w:pPr>
    <w:rPr>
      <w:b/>
      <w:i/>
    </w:rPr>
  </w:style>
  <w:style w:type="paragraph" w:customStyle="1" w:styleId="Typeacteprincipal">
    <w:name w:val="Type acte principal"/>
    <w:basedOn w:val="Normal"/>
    <w:next w:val="Objetacteprincipal"/>
    <w:rsid w:val="007D53B6"/>
    <w:pPr>
      <w:spacing w:before="0" w:after="240"/>
      <w:jc w:val="center"/>
    </w:pPr>
    <w:rPr>
      <w:b/>
    </w:rPr>
  </w:style>
  <w:style w:type="paragraph" w:customStyle="1" w:styleId="Objetacteprincipal">
    <w:name w:val="Objet acte principal"/>
    <w:basedOn w:val="Normal"/>
    <w:next w:val="Titrearticle"/>
    <w:rsid w:val="007D53B6"/>
    <w:pPr>
      <w:spacing w:before="0" w:after="360"/>
      <w:jc w:val="center"/>
    </w:pPr>
    <w:rPr>
      <w:b/>
    </w:rPr>
  </w:style>
  <w:style w:type="paragraph" w:customStyle="1" w:styleId="IntrtEEEPagedecouverture">
    <w:name w:val="Intérêt EEE (Page de couverture)"/>
    <w:basedOn w:val="IntrtEEE"/>
    <w:next w:val="Rfrencecroise"/>
    <w:rsid w:val="007D53B6"/>
  </w:style>
  <w:style w:type="paragraph" w:customStyle="1" w:styleId="AccompagnantPagedecouverture">
    <w:name w:val="Accompagnant (Page de couverture)"/>
    <w:basedOn w:val="Accompagnant"/>
    <w:next w:val="TypeacteprincipalPagedecouverture"/>
    <w:rsid w:val="007D53B6"/>
  </w:style>
  <w:style w:type="paragraph" w:customStyle="1" w:styleId="TypeacteprincipalPagedecouverture">
    <w:name w:val="Type acte principal (Page de couverture)"/>
    <w:basedOn w:val="Typeacteprincipal"/>
    <w:next w:val="ObjetacteprincipalPagedecouverture"/>
    <w:rsid w:val="007D53B6"/>
  </w:style>
  <w:style w:type="paragraph" w:customStyle="1" w:styleId="ObjetacteprincipalPagedecouverture">
    <w:name w:val="Objet acte principal (Page de couverture)"/>
    <w:basedOn w:val="Objetacteprincipal"/>
    <w:next w:val="Rfrencecroise"/>
    <w:rsid w:val="007D53B6"/>
  </w:style>
  <w:style w:type="paragraph" w:customStyle="1" w:styleId="LanguesfaisantfoiPagedecouverture">
    <w:name w:val="Langues faisant foi (Page de couverture)"/>
    <w:basedOn w:val="Normal"/>
    <w:next w:val="Normal"/>
    <w:rsid w:val="007D53B6"/>
    <w:pPr>
      <w:spacing w:before="360" w:after="0"/>
      <w:jc w:val="center"/>
    </w:pPr>
  </w:style>
  <w:style w:type="paragraph" w:styleId="NormalWeb">
    <w:name w:val="Normal (Web)"/>
    <w:basedOn w:val="Normal"/>
    <w:uiPriority w:val="99"/>
    <w:semiHidden/>
    <w:unhideWhenUsed/>
    <w:rsid w:val="000D6AB1"/>
    <w:pPr>
      <w:spacing w:before="0" w:after="150"/>
      <w:jc w:val="left"/>
    </w:pPr>
    <w:rPr>
      <w:rFonts w:eastAsia="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765064">
      <w:bodyDiv w:val="1"/>
      <w:marLeft w:val="0"/>
      <w:marRight w:val="0"/>
      <w:marTop w:val="0"/>
      <w:marBottom w:val="0"/>
      <w:divBdr>
        <w:top w:val="none" w:sz="0" w:space="0" w:color="auto"/>
        <w:left w:val="none" w:sz="0" w:space="0" w:color="auto"/>
        <w:bottom w:val="none" w:sz="0" w:space="0" w:color="auto"/>
        <w:right w:val="none" w:sz="0" w:space="0" w:color="auto"/>
      </w:divBdr>
      <w:divsChild>
        <w:div w:id="733626777">
          <w:marLeft w:val="0"/>
          <w:marRight w:val="0"/>
          <w:marTop w:val="0"/>
          <w:marBottom w:val="0"/>
          <w:divBdr>
            <w:top w:val="none" w:sz="0" w:space="0" w:color="auto"/>
            <w:left w:val="none" w:sz="0" w:space="0" w:color="auto"/>
            <w:bottom w:val="none" w:sz="0" w:space="0" w:color="auto"/>
            <w:right w:val="none" w:sz="0" w:space="0" w:color="auto"/>
          </w:divBdr>
          <w:divsChild>
            <w:div w:id="1391151497">
              <w:marLeft w:val="0"/>
              <w:marRight w:val="0"/>
              <w:marTop w:val="0"/>
              <w:marBottom w:val="0"/>
              <w:divBdr>
                <w:top w:val="none" w:sz="0" w:space="0" w:color="auto"/>
                <w:left w:val="none" w:sz="0" w:space="0" w:color="auto"/>
                <w:bottom w:val="none" w:sz="0" w:space="0" w:color="auto"/>
                <w:right w:val="none" w:sz="0" w:space="0" w:color="auto"/>
              </w:divBdr>
              <w:divsChild>
                <w:div w:id="1479302353">
                  <w:marLeft w:val="0"/>
                  <w:marRight w:val="0"/>
                  <w:marTop w:val="0"/>
                  <w:marBottom w:val="0"/>
                  <w:divBdr>
                    <w:top w:val="none" w:sz="0" w:space="0" w:color="auto"/>
                    <w:left w:val="none" w:sz="0" w:space="0" w:color="auto"/>
                    <w:bottom w:val="none" w:sz="0" w:space="0" w:color="auto"/>
                    <w:right w:val="none" w:sz="0" w:space="0" w:color="auto"/>
                  </w:divBdr>
                  <w:divsChild>
                    <w:div w:id="36127801">
                      <w:marLeft w:val="0"/>
                      <w:marRight w:val="0"/>
                      <w:marTop w:val="0"/>
                      <w:marBottom w:val="0"/>
                      <w:divBdr>
                        <w:top w:val="none" w:sz="0" w:space="0" w:color="auto"/>
                        <w:left w:val="none" w:sz="0" w:space="0" w:color="auto"/>
                        <w:bottom w:val="none" w:sz="0" w:space="0" w:color="auto"/>
                        <w:right w:val="none" w:sz="0" w:space="0" w:color="auto"/>
                      </w:divBdr>
                      <w:divsChild>
                        <w:div w:id="384135816">
                          <w:marLeft w:val="0"/>
                          <w:marRight w:val="0"/>
                          <w:marTop w:val="0"/>
                          <w:marBottom w:val="0"/>
                          <w:divBdr>
                            <w:top w:val="none" w:sz="0" w:space="0" w:color="auto"/>
                            <w:left w:val="none" w:sz="0" w:space="0" w:color="auto"/>
                            <w:bottom w:val="none" w:sz="0" w:space="0" w:color="auto"/>
                            <w:right w:val="none" w:sz="0" w:space="0" w:color="auto"/>
                          </w:divBdr>
                          <w:divsChild>
                            <w:div w:id="1613365479">
                              <w:marLeft w:val="-225"/>
                              <w:marRight w:val="-225"/>
                              <w:marTop w:val="0"/>
                              <w:marBottom w:val="0"/>
                              <w:divBdr>
                                <w:top w:val="none" w:sz="0" w:space="0" w:color="auto"/>
                                <w:left w:val="none" w:sz="0" w:space="0" w:color="auto"/>
                                <w:bottom w:val="none" w:sz="0" w:space="0" w:color="auto"/>
                                <w:right w:val="none" w:sz="0" w:space="0" w:color="auto"/>
                              </w:divBdr>
                              <w:divsChild>
                                <w:div w:id="1975479760">
                                  <w:marLeft w:val="0"/>
                                  <w:marRight w:val="0"/>
                                  <w:marTop w:val="0"/>
                                  <w:marBottom w:val="0"/>
                                  <w:divBdr>
                                    <w:top w:val="none" w:sz="0" w:space="0" w:color="auto"/>
                                    <w:left w:val="none" w:sz="0" w:space="0" w:color="auto"/>
                                    <w:bottom w:val="none" w:sz="0" w:space="0" w:color="auto"/>
                                    <w:right w:val="none" w:sz="0" w:space="0" w:color="auto"/>
                                  </w:divBdr>
                                  <w:divsChild>
                                    <w:div w:id="1174148798">
                                      <w:marLeft w:val="-225"/>
                                      <w:marRight w:val="-225"/>
                                      <w:marTop w:val="0"/>
                                      <w:marBottom w:val="0"/>
                                      <w:divBdr>
                                        <w:top w:val="none" w:sz="0" w:space="0" w:color="auto"/>
                                        <w:left w:val="none" w:sz="0" w:space="0" w:color="auto"/>
                                        <w:bottom w:val="none" w:sz="0" w:space="0" w:color="auto"/>
                                        <w:right w:val="none" w:sz="0" w:space="0" w:color="auto"/>
                                      </w:divBdr>
                                      <w:divsChild>
                                        <w:div w:id="2020355063">
                                          <w:marLeft w:val="0"/>
                                          <w:marRight w:val="0"/>
                                          <w:marTop w:val="0"/>
                                          <w:marBottom w:val="0"/>
                                          <w:divBdr>
                                            <w:top w:val="none" w:sz="0" w:space="0" w:color="auto"/>
                                            <w:left w:val="none" w:sz="0" w:space="0" w:color="auto"/>
                                            <w:bottom w:val="none" w:sz="0" w:space="0" w:color="auto"/>
                                            <w:right w:val="none" w:sz="0" w:space="0" w:color="auto"/>
                                          </w:divBdr>
                                          <w:divsChild>
                                            <w:div w:id="916784024">
                                              <w:marLeft w:val="0"/>
                                              <w:marRight w:val="0"/>
                                              <w:marTop w:val="0"/>
                                              <w:marBottom w:val="0"/>
                                              <w:divBdr>
                                                <w:top w:val="none" w:sz="0" w:space="0" w:color="auto"/>
                                                <w:left w:val="none" w:sz="0" w:space="0" w:color="auto"/>
                                                <w:bottom w:val="none" w:sz="0" w:space="0" w:color="auto"/>
                                                <w:right w:val="none" w:sz="0" w:space="0" w:color="auto"/>
                                              </w:divBdr>
                                              <w:divsChild>
                                                <w:div w:id="997031226">
                                                  <w:marLeft w:val="-225"/>
                                                  <w:marRight w:val="-225"/>
                                                  <w:marTop w:val="0"/>
                                                  <w:marBottom w:val="0"/>
                                                  <w:divBdr>
                                                    <w:top w:val="none" w:sz="0" w:space="0" w:color="auto"/>
                                                    <w:left w:val="none" w:sz="0" w:space="0" w:color="auto"/>
                                                    <w:bottom w:val="none" w:sz="0" w:space="0" w:color="auto"/>
                                                    <w:right w:val="none" w:sz="0" w:space="0" w:color="auto"/>
                                                  </w:divBdr>
                                                  <w:divsChild>
                                                    <w:div w:id="681207953">
                                                      <w:marLeft w:val="0"/>
                                                      <w:marRight w:val="0"/>
                                                      <w:marTop w:val="0"/>
                                                      <w:marBottom w:val="0"/>
                                                      <w:divBdr>
                                                        <w:top w:val="none" w:sz="0" w:space="0" w:color="auto"/>
                                                        <w:left w:val="none" w:sz="0" w:space="0" w:color="auto"/>
                                                        <w:bottom w:val="none" w:sz="0" w:space="0" w:color="auto"/>
                                                        <w:right w:val="none" w:sz="0" w:space="0" w:color="auto"/>
                                                      </w:divBdr>
                                                      <w:divsChild>
                                                        <w:div w:id="34040493">
                                                          <w:marLeft w:val="-225"/>
                                                          <w:marRight w:val="-225"/>
                                                          <w:marTop w:val="0"/>
                                                          <w:marBottom w:val="0"/>
                                                          <w:divBdr>
                                                            <w:top w:val="none" w:sz="0" w:space="0" w:color="auto"/>
                                                            <w:left w:val="none" w:sz="0" w:space="0" w:color="auto"/>
                                                            <w:bottom w:val="none" w:sz="0" w:space="0" w:color="auto"/>
                                                            <w:right w:val="none" w:sz="0" w:space="0" w:color="auto"/>
                                                          </w:divBdr>
                                                          <w:divsChild>
                                                            <w:div w:id="622007738">
                                                              <w:marLeft w:val="0"/>
                                                              <w:marRight w:val="0"/>
                                                              <w:marTop w:val="0"/>
                                                              <w:marBottom w:val="0"/>
                                                              <w:divBdr>
                                                                <w:top w:val="none" w:sz="0" w:space="0" w:color="auto"/>
                                                                <w:left w:val="none" w:sz="0" w:space="0" w:color="auto"/>
                                                                <w:bottom w:val="none" w:sz="0" w:space="0" w:color="auto"/>
                                                                <w:right w:val="none" w:sz="0" w:space="0" w:color="auto"/>
                                                              </w:divBdr>
                                                              <w:divsChild>
                                                                <w:div w:id="620261044">
                                                                  <w:marLeft w:val="0"/>
                                                                  <w:marRight w:val="0"/>
                                                                  <w:marTop w:val="0"/>
                                                                  <w:marBottom w:val="0"/>
                                                                  <w:divBdr>
                                                                    <w:top w:val="none" w:sz="0" w:space="0" w:color="auto"/>
                                                                    <w:left w:val="none" w:sz="0" w:space="0" w:color="auto"/>
                                                                    <w:bottom w:val="none" w:sz="0" w:space="0" w:color="auto"/>
                                                                    <w:right w:val="none" w:sz="0" w:space="0" w:color="auto"/>
                                                                  </w:divBdr>
                                                                  <w:divsChild>
                                                                    <w:div w:id="1722287148">
                                                                      <w:marLeft w:val="0"/>
                                                                      <w:marRight w:val="0"/>
                                                                      <w:marTop w:val="0"/>
                                                                      <w:marBottom w:val="0"/>
                                                                      <w:divBdr>
                                                                        <w:top w:val="none" w:sz="0" w:space="0" w:color="auto"/>
                                                                        <w:left w:val="none" w:sz="0" w:space="0" w:color="auto"/>
                                                                        <w:bottom w:val="none" w:sz="0" w:space="0" w:color="auto"/>
                                                                        <w:right w:val="none" w:sz="0" w:space="0" w:color="auto"/>
                                                                      </w:divBdr>
                                                                      <w:divsChild>
                                                                        <w:div w:id="1227377191">
                                                                          <w:marLeft w:val="0"/>
                                                                          <w:marRight w:val="0"/>
                                                                          <w:marTop w:val="0"/>
                                                                          <w:marBottom w:val="0"/>
                                                                          <w:divBdr>
                                                                            <w:top w:val="none" w:sz="0" w:space="0" w:color="auto"/>
                                                                            <w:left w:val="none" w:sz="0" w:space="0" w:color="auto"/>
                                                                            <w:bottom w:val="none" w:sz="0" w:space="0" w:color="auto"/>
                                                                            <w:right w:val="none" w:sz="0" w:space="0" w:color="auto"/>
                                                                          </w:divBdr>
                                                                          <w:divsChild>
                                                                            <w:div w:id="1066026541">
                                                                              <w:marLeft w:val="0"/>
                                                                              <w:marRight w:val="0"/>
                                                                              <w:marTop w:val="0"/>
                                                                              <w:marBottom w:val="0"/>
                                                                              <w:divBdr>
                                                                                <w:top w:val="none" w:sz="0" w:space="0" w:color="auto"/>
                                                                                <w:left w:val="none" w:sz="0" w:space="0" w:color="auto"/>
                                                                                <w:bottom w:val="none" w:sz="0" w:space="0" w:color="auto"/>
                                                                                <w:right w:val="none" w:sz="0" w:space="0" w:color="auto"/>
                                                                              </w:divBdr>
                                                                              <w:divsChild>
                                                                                <w:div w:id="1673295473">
                                                                                  <w:marLeft w:val="0"/>
                                                                                  <w:marRight w:val="0"/>
                                                                                  <w:marTop w:val="0"/>
                                                                                  <w:marBottom w:val="0"/>
                                                                                  <w:divBdr>
                                                                                    <w:top w:val="none" w:sz="0" w:space="0" w:color="auto"/>
                                                                                    <w:left w:val="none" w:sz="0" w:space="0" w:color="auto"/>
                                                                                    <w:bottom w:val="none" w:sz="0" w:space="0" w:color="auto"/>
                                                                                    <w:right w:val="none" w:sz="0" w:space="0" w:color="auto"/>
                                                                                  </w:divBdr>
                                                                                  <w:divsChild>
                                                                                    <w:div w:id="2093819669">
                                                                                      <w:marLeft w:val="0"/>
                                                                                      <w:marRight w:val="0"/>
                                                                                      <w:marTop w:val="0"/>
                                                                                      <w:marBottom w:val="0"/>
                                                                                      <w:divBdr>
                                                                                        <w:top w:val="none" w:sz="0" w:space="0" w:color="auto"/>
                                                                                        <w:left w:val="none" w:sz="0" w:space="0" w:color="auto"/>
                                                                                        <w:bottom w:val="none" w:sz="0" w:space="0" w:color="auto"/>
                                                                                        <w:right w:val="none" w:sz="0" w:space="0" w:color="auto"/>
                                                                                      </w:divBdr>
                                                                                      <w:divsChild>
                                                                                        <w:div w:id="575632929">
                                                                                          <w:marLeft w:val="0"/>
                                                                                          <w:marRight w:val="0"/>
                                                                                          <w:marTop w:val="0"/>
                                                                                          <w:marBottom w:val="0"/>
                                                                                          <w:divBdr>
                                                                                            <w:top w:val="none" w:sz="0" w:space="0" w:color="auto"/>
                                                                                            <w:left w:val="none" w:sz="0" w:space="0" w:color="auto"/>
                                                                                            <w:bottom w:val="dotted" w:sz="6" w:space="0" w:color="CCCCCC"/>
                                                                                            <w:right w:val="none" w:sz="0" w:space="0" w:color="auto"/>
                                                                                          </w:divBdr>
                                                                                          <w:divsChild>
                                                                                            <w:div w:id="1067339355">
                                                                                              <w:marLeft w:val="0"/>
                                                                                              <w:marRight w:val="0"/>
                                                                                              <w:marTop w:val="0"/>
                                                                                              <w:marBottom w:val="0"/>
                                                                                              <w:divBdr>
                                                                                                <w:top w:val="none" w:sz="0" w:space="0" w:color="auto"/>
                                                                                                <w:left w:val="none" w:sz="0" w:space="0" w:color="auto"/>
                                                                                                <w:bottom w:val="none" w:sz="0" w:space="0" w:color="auto"/>
                                                                                                <w:right w:val="none" w:sz="0" w:space="0" w:color="auto"/>
                                                                                              </w:divBdr>
                                                                                              <w:divsChild>
                                                                                                <w:div w:id="129953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682060">
                                                                                  <w:marLeft w:val="0"/>
                                                                                  <w:marRight w:val="0"/>
                                                                                  <w:marTop w:val="0"/>
                                                                                  <w:marBottom w:val="0"/>
                                                                                  <w:divBdr>
                                                                                    <w:top w:val="none" w:sz="0" w:space="0" w:color="auto"/>
                                                                                    <w:left w:val="none" w:sz="0" w:space="0" w:color="auto"/>
                                                                                    <w:bottom w:val="none" w:sz="0" w:space="0" w:color="auto"/>
                                                                                    <w:right w:val="none" w:sz="0" w:space="0" w:color="auto"/>
                                                                                  </w:divBdr>
                                                                                  <w:divsChild>
                                                                                    <w:div w:id="1371808976">
                                                                                      <w:marLeft w:val="0"/>
                                                                                      <w:marRight w:val="0"/>
                                                                                      <w:marTop w:val="0"/>
                                                                                      <w:marBottom w:val="0"/>
                                                                                      <w:divBdr>
                                                                                        <w:top w:val="none" w:sz="0" w:space="0" w:color="auto"/>
                                                                                        <w:left w:val="none" w:sz="0" w:space="0" w:color="auto"/>
                                                                                        <w:bottom w:val="none" w:sz="0" w:space="0" w:color="auto"/>
                                                                                        <w:right w:val="none" w:sz="0" w:space="0" w:color="auto"/>
                                                                                      </w:divBdr>
                                                                                      <w:divsChild>
                                                                                        <w:div w:id="633684188">
                                                                                          <w:marLeft w:val="0"/>
                                                                                          <w:marRight w:val="0"/>
                                                                                          <w:marTop w:val="0"/>
                                                                                          <w:marBottom w:val="0"/>
                                                                                          <w:divBdr>
                                                                                            <w:top w:val="none" w:sz="0" w:space="0" w:color="auto"/>
                                                                                            <w:left w:val="none" w:sz="0" w:space="0" w:color="auto"/>
                                                                                            <w:bottom w:val="dotted" w:sz="6" w:space="0" w:color="CCCCCC"/>
                                                                                            <w:right w:val="none" w:sz="0" w:space="0" w:color="auto"/>
                                                                                          </w:divBdr>
                                                                                          <w:divsChild>
                                                                                            <w:div w:id="644159340">
                                                                                              <w:marLeft w:val="0"/>
                                                                                              <w:marRight w:val="0"/>
                                                                                              <w:marTop w:val="0"/>
                                                                                              <w:marBottom w:val="0"/>
                                                                                              <w:divBdr>
                                                                                                <w:top w:val="none" w:sz="0" w:space="0" w:color="auto"/>
                                                                                                <w:left w:val="none" w:sz="0" w:space="0" w:color="auto"/>
                                                                                                <w:bottom w:val="none" w:sz="0" w:space="0" w:color="auto"/>
                                                                                                <w:right w:val="none" w:sz="0" w:space="0" w:color="auto"/>
                                                                                              </w:divBdr>
                                                                                              <w:divsChild>
                                                                                                <w:div w:id="1916158631">
                                                                                                  <w:marLeft w:val="0"/>
                                                                                                  <w:marRight w:val="0"/>
                                                                                                  <w:marTop w:val="0"/>
                                                                                                  <w:marBottom w:val="0"/>
                                                                                                  <w:divBdr>
                                                                                                    <w:top w:val="none" w:sz="0" w:space="0" w:color="auto"/>
                                                                                                    <w:left w:val="none" w:sz="0" w:space="0" w:color="auto"/>
                                                                                                    <w:bottom w:val="none" w:sz="0" w:space="0" w:color="auto"/>
                                                                                                    <w:right w:val="none" w:sz="0" w:space="0" w:color="auto"/>
                                                                                                  </w:divBdr>
                                                                                                </w:div>
                                                                                              </w:divsChild>
                                                                                            </w:div>
                                                                                            <w:div w:id="336543466">
                                                                                              <w:marLeft w:val="0"/>
                                                                                              <w:marRight w:val="0"/>
                                                                                              <w:marTop w:val="0"/>
                                                                                              <w:marBottom w:val="0"/>
                                                                                              <w:divBdr>
                                                                                                <w:top w:val="none" w:sz="0" w:space="0" w:color="auto"/>
                                                                                                <w:left w:val="none" w:sz="0" w:space="0" w:color="auto"/>
                                                                                                <w:bottom w:val="none" w:sz="0" w:space="0" w:color="auto"/>
                                                                                                <w:right w:val="none" w:sz="0" w:space="0" w:color="auto"/>
                                                                                              </w:divBdr>
                                                                                              <w:divsChild>
                                                                                                <w:div w:id="10573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00875-A482-4BC2-8673-AD87C4EE8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5</Pages>
  <Words>1166</Words>
  <Characters>6413</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DEMIRDJIEV Stanislav (HR)</dc:creator>
  <cp:lastModifiedBy>JPS</cp:lastModifiedBy>
  <cp:revision>2</cp:revision>
  <cp:lastPrinted>2017-10-09T14:40:00Z</cp:lastPrinted>
  <dcterms:created xsi:type="dcterms:W3CDTF">2017-10-13T06:26:00Z</dcterms:created>
  <dcterms:modified xsi:type="dcterms:W3CDTF">2017-10-13T06:26:00Z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SJ-003</vt:lpwstr>
  </property>
  <property fmtid="{D5CDD505-2E9C-101B-9397-08002B2CF9AE}" pid="10" name="DQCStatus">
    <vt:lpwstr>Yellow (DQC version 03)</vt:lpwstr>
  </property>
</Properties>
</file>